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03C32" w14:textId="77777777" w:rsidR="00E5700A" w:rsidRPr="00E5700A" w:rsidRDefault="00E5700A" w:rsidP="00E5700A">
      <w:pPr>
        <w:spacing w:after="0" w:line="240" w:lineRule="auto"/>
        <w:jc w:val="center"/>
        <w:rPr>
          <w:rFonts w:ascii="Times New Roman" w:hAnsi="Times New Roman"/>
          <w:b/>
          <w:sz w:val="24"/>
          <w:szCs w:val="24"/>
          <w:lang w:val="kk-KZ"/>
        </w:rPr>
      </w:pPr>
      <w:r w:rsidRPr="00E5700A">
        <w:rPr>
          <w:rFonts w:ascii="Times New Roman" w:hAnsi="Times New Roman"/>
          <w:b/>
          <w:bCs/>
          <w:sz w:val="24"/>
          <w:szCs w:val="24"/>
        </w:rPr>
        <w:t>«</w:t>
      </w:r>
      <w:r w:rsidRPr="00E5700A">
        <w:rPr>
          <w:rFonts w:ascii="Times New Roman" w:hAnsi="Times New Roman"/>
          <w:b/>
          <w:bCs/>
          <w:sz w:val="24"/>
          <w:szCs w:val="24"/>
          <w:lang w:val="ru-KZ"/>
        </w:rPr>
        <w:t>Jibek Joly</w:t>
      </w:r>
      <w:r w:rsidRPr="00E5700A">
        <w:rPr>
          <w:rFonts w:ascii="Times New Roman" w:hAnsi="Times New Roman"/>
          <w:b/>
          <w:bCs/>
          <w:sz w:val="24"/>
          <w:szCs w:val="24"/>
        </w:rPr>
        <w:t xml:space="preserve">» </w:t>
      </w:r>
      <w:r w:rsidRPr="00E5700A">
        <w:rPr>
          <w:rFonts w:ascii="Times New Roman" w:hAnsi="Times New Roman"/>
          <w:b/>
          <w:sz w:val="24"/>
          <w:szCs w:val="24"/>
          <w:lang w:val="kk-KZ"/>
        </w:rPr>
        <w:t xml:space="preserve">арнайы экономикалық аймағының кейбір мәселелері туралы» </w:t>
      </w:r>
    </w:p>
    <w:p w14:paraId="2E3C56D4" w14:textId="7171ECFC" w:rsidR="00E5700A" w:rsidRPr="00E5700A" w:rsidRDefault="00E5700A" w:rsidP="00E5700A">
      <w:pPr>
        <w:spacing w:after="0" w:line="240" w:lineRule="auto"/>
        <w:jc w:val="center"/>
        <w:rPr>
          <w:rFonts w:ascii="Times New Roman" w:hAnsi="Times New Roman"/>
          <w:b/>
          <w:sz w:val="24"/>
          <w:szCs w:val="24"/>
          <w:lang w:val="kk-KZ"/>
        </w:rPr>
      </w:pPr>
      <w:r w:rsidRPr="00E5700A">
        <w:rPr>
          <w:rFonts w:ascii="Times New Roman" w:hAnsi="Times New Roman"/>
          <w:b/>
          <w:sz w:val="24"/>
          <w:szCs w:val="24"/>
          <w:lang w:val="kk-KZ"/>
        </w:rPr>
        <w:t xml:space="preserve">Қазақстан Республикасы Үкіметінің 2020 жылғы 28 қазандағы № 713 қаулысына </w:t>
      </w:r>
    </w:p>
    <w:p w14:paraId="2B199117" w14:textId="3B2696E1" w:rsidR="006B336A" w:rsidRPr="00E5700A" w:rsidRDefault="00E5700A" w:rsidP="006B336A">
      <w:pPr>
        <w:spacing w:after="0" w:line="240" w:lineRule="auto"/>
        <w:jc w:val="center"/>
        <w:rPr>
          <w:rFonts w:ascii="Times New Roman" w:hAnsi="Times New Roman"/>
          <w:b/>
          <w:sz w:val="24"/>
          <w:szCs w:val="24"/>
          <w:lang w:val="kk-KZ"/>
        </w:rPr>
      </w:pPr>
      <w:r w:rsidRPr="00E5700A">
        <w:rPr>
          <w:rFonts w:ascii="Times New Roman" w:hAnsi="Times New Roman"/>
          <w:b/>
          <w:sz w:val="24"/>
          <w:szCs w:val="24"/>
          <w:lang w:val="kk-KZ"/>
        </w:rPr>
        <w:t>өзгерістер енгізу туралы</w:t>
      </w:r>
      <w:r w:rsidR="006B336A" w:rsidRPr="00E5700A">
        <w:rPr>
          <w:rFonts w:ascii="Times New Roman" w:hAnsi="Times New Roman"/>
          <w:b/>
          <w:sz w:val="24"/>
          <w:szCs w:val="24"/>
          <w:lang w:val="kk-KZ"/>
        </w:rPr>
        <w:t>»</w:t>
      </w:r>
      <w:r w:rsidRPr="00E5700A">
        <w:rPr>
          <w:rFonts w:ascii="Times New Roman" w:hAnsi="Times New Roman"/>
          <w:b/>
          <w:sz w:val="24"/>
          <w:szCs w:val="24"/>
          <w:lang w:val="kk-KZ"/>
        </w:rPr>
        <w:t xml:space="preserve"> </w:t>
      </w:r>
      <w:r w:rsidR="006B336A" w:rsidRPr="00E5700A">
        <w:rPr>
          <w:rFonts w:ascii="Times New Roman" w:hAnsi="Times New Roman"/>
          <w:b/>
          <w:sz w:val="24"/>
          <w:szCs w:val="24"/>
          <w:lang w:val="kk-KZ"/>
        </w:rPr>
        <w:t>Қазақстан Республикасы Үкіметінің қаулысының жобасына</w:t>
      </w:r>
    </w:p>
    <w:p w14:paraId="350BCE28" w14:textId="0EDFF7C7" w:rsidR="00D111B9" w:rsidRPr="00F33D43" w:rsidRDefault="006B336A" w:rsidP="006B336A">
      <w:pPr>
        <w:spacing w:after="0" w:line="240" w:lineRule="auto"/>
        <w:jc w:val="center"/>
        <w:rPr>
          <w:rFonts w:ascii="Times New Roman" w:hAnsi="Times New Roman"/>
          <w:b/>
          <w:sz w:val="24"/>
          <w:szCs w:val="24"/>
          <w:lang w:val="kk-KZ"/>
        </w:rPr>
      </w:pPr>
      <w:proofErr w:type="spellStart"/>
      <w:r w:rsidRPr="006B336A">
        <w:rPr>
          <w:rFonts w:ascii="Times New Roman" w:hAnsi="Times New Roman"/>
          <w:b/>
          <w:sz w:val="24"/>
          <w:szCs w:val="24"/>
        </w:rPr>
        <w:t>Салыстырмалы</w:t>
      </w:r>
      <w:proofErr w:type="spellEnd"/>
      <w:r w:rsidRPr="006B336A">
        <w:rPr>
          <w:rFonts w:ascii="Times New Roman" w:hAnsi="Times New Roman"/>
          <w:b/>
          <w:sz w:val="24"/>
          <w:szCs w:val="24"/>
        </w:rPr>
        <w:t xml:space="preserve"> </w:t>
      </w:r>
      <w:proofErr w:type="spellStart"/>
      <w:r w:rsidRPr="006B336A">
        <w:rPr>
          <w:rFonts w:ascii="Times New Roman" w:hAnsi="Times New Roman"/>
          <w:b/>
          <w:sz w:val="24"/>
          <w:szCs w:val="24"/>
        </w:rPr>
        <w:t>кесте</w:t>
      </w:r>
      <w:proofErr w:type="spellEnd"/>
    </w:p>
    <w:tbl>
      <w:tblPr>
        <w:tblW w:w="1460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8"/>
        <w:gridCol w:w="1842"/>
        <w:gridCol w:w="4111"/>
        <w:gridCol w:w="4253"/>
        <w:gridCol w:w="3827"/>
      </w:tblGrid>
      <w:tr w:rsidR="006B336A" w:rsidRPr="000F09F5" w14:paraId="7ABA19BD" w14:textId="77777777" w:rsidTr="002C47B4">
        <w:trPr>
          <w:trHeight w:val="589"/>
        </w:trPr>
        <w:tc>
          <w:tcPr>
            <w:tcW w:w="568" w:type="dxa"/>
            <w:tcBorders>
              <w:top w:val="single" w:sz="4" w:space="0" w:color="auto"/>
              <w:left w:val="single" w:sz="4" w:space="0" w:color="auto"/>
              <w:bottom w:val="single" w:sz="4" w:space="0" w:color="auto"/>
              <w:right w:val="single" w:sz="4" w:space="0" w:color="auto"/>
            </w:tcBorders>
            <w:vAlign w:val="center"/>
          </w:tcPr>
          <w:p w14:paraId="357067F5" w14:textId="77777777" w:rsidR="006B336A" w:rsidRPr="004C43CE" w:rsidRDefault="006B336A" w:rsidP="006B336A">
            <w:pPr>
              <w:spacing w:after="0" w:line="240" w:lineRule="auto"/>
              <w:jc w:val="center"/>
              <w:rPr>
                <w:rFonts w:ascii="Times New Roman" w:hAnsi="Times New Roman"/>
                <w:b/>
                <w:sz w:val="24"/>
                <w:szCs w:val="24"/>
                <w:lang w:val="kk-KZ"/>
              </w:rPr>
            </w:pPr>
            <w:r w:rsidRPr="004C43CE">
              <w:rPr>
                <w:rFonts w:ascii="Times New Roman" w:hAnsi="Times New Roman"/>
                <w:b/>
                <w:sz w:val="24"/>
                <w:szCs w:val="24"/>
              </w:rPr>
              <w:t>№</w:t>
            </w:r>
          </w:p>
          <w:p w14:paraId="4D9A75F5" w14:textId="3450F600" w:rsidR="006B336A" w:rsidRPr="00F33D43" w:rsidRDefault="006B336A" w:rsidP="006B336A">
            <w:pPr>
              <w:spacing w:after="0" w:line="240" w:lineRule="auto"/>
              <w:rPr>
                <w:rFonts w:ascii="Times New Roman" w:hAnsi="Times New Roman"/>
                <w:b/>
                <w:sz w:val="24"/>
                <w:szCs w:val="24"/>
              </w:rPr>
            </w:pPr>
            <w:r w:rsidRPr="004C43CE">
              <w:rPr>
                <w:rFonts w:ascii="Times New Roman" w:hAnsi="Times New Roman"/>
                <w:b/>
                <w:sz w:val="24"/>
                <w:szCs w:val="24"/>
                <w:lang w:val="kk-KZ"/>
              </w:rPr>
              <w:t>б/б</w:t>
            </w:r>
          </w:p>
        </w:tc>
        <w:tc>
          <w:tcPr>
            <w:tcW w:w="1842" w:type="dxa"/>
            <w:tcBorders>
              <w:top w:val="single" w:sz="4" w:space="0" w:color="auto"/>
              <w:left w:val="single" w:sz="4" w:space="0" w:color="auto"/>
              <w:bottom w:val="single" w:sz="4" w:space="0" w:color="auto"/>
              <w:right w:val="single" w:sz="4" w:space="0" w:color="auto"/>
            </w:tcBorders>
            <w:vAlign w:val="center"/>
          </w:tcPr>
          <w:p w14:paraId="39AC1870" w14:textId="470BE3D6" w:rsidR="006B336A" w:rsidRPr="00F33D43" w:rsidRDefault="008D6FF1" w:rsidP="006B336A">
            <w:pPr>
              <w:spacing w:after="0" w:line="240" w:lineRule="auto"/>
              <w:ind w:left="-108"/>
              <w:jc w:val="center"/>
              <w:rPr>
                <w:rFonts w:ascii="Times New Roman" w:hAnsi="Times New Roman"/>
                <w:b/>
                <w:sz w:val="24"/>
                <w:szCs w:val="24"/>
              </w:rPr>
            </w:pPr>
            <w:r>
              <w:rPr>
                <w:rFonts w:ascii="Times New Roman" w:hAnsi="Times New Roman"/>
                <w:b/>
                <w:bCs/>
                <w:sz w:val="24"/>
                <w:szCs w:val="24"/>
                <w:lang w:val="kk-KZ"/>
              </w:rPr>
              <w:t>Құқықтық актінің қ</w:t>
            </w:r>
            <w:r w:rsidR="006B336A" w:rsidRPr="004C43CE">
              <w:rPr>
                <w:rFonts w:ascii="Times New Roman" w:hAnsi="Times New Roman"/>
                <w:b/>
                <w:bCs/>
                <w:sz w:val="24"/>
                <w:szCs w:val="24"/>
                <w:lang w:val="kk-KZ"/>
              </w:rPr>
              <w:t xml:space="preserve">ұрылымдық </w:t>
            </w:r>
            <w:proofErr w:type="spellStart"/>
            <w:r w:rsidR="006B336A" w:rsidRPr="004C43CE">
              <w:rPr>
                <w:rFonts w:ascii="Times New Roman" w:hAnsi="Times New Roman"/>
                <w:b/>
                <w:bCs/>
                <w:sz w:val="24"/>
                <w:szCs w:val="24"/>
              </w:rPr>
              <w:t>элемен</w:t>
            </w:r>
            <w:proofErr w:type="spellEnd"/>
            <w:r w:rsidR="006B336A" w:rsidRPr="004C43CE">
              <w:rPr>
                <w:rFonts w:ascii="Times New Roman" w:hAnsi="Times New Roman"/>
                <w:b/>
                <w:bCs/>
                <w:sz w:val="24"/>
                <w:szCs w:val="24"/>
                <w:lang w:val="kk-KZ"/>
              </w:rPr>
              <w:t>т</w:t>
            </w:r>
            <w:r>
              <w:rPr>
                <w:rFonts w:ascii="Times New Roman" w:hAnsi="Times New Roman"/>
                <w:b/>
                <w:bCs/>
                <w:sz w:val="24"/>
                <w:szCs w:val="24"/>
                <w:lang w:val="kk-KZ"/>
              </w:rPr>
              <w:t>і</w:t>
            </w:r>
          </w:p>
        </w:tc>
        <w:tc>
          <w:tcPr>
            <w:tcW w:w="4111" w:type="dxa"/>
            <w:tcBorders>
              <w:top w:val="single" w:sz="4" w:space="0" w:color="auto"/>
              <w:left w:val="single" w:sz="4" w:space="0" w:color="auto"/>
              <w:bottom w:val="single" w:sz="4" w:space="0" w:color="auto"/>
              <w:right w:val="single" w:sz="4" w:space="0" w:color="auto"/>
            </w:tcBorders>
            <w:vAlign w:val="center"/>
          </w:tcPr>
          <w:p w14:paraId="1A3251C3" w14:textId="380C7DFF" w:rsidR="006B336A" w:rsidRPr="00F33D43" w:rsidRDefault="006B336A" w:rsidP="006B336A">
            <w:pPr>
              <w:spacing w:after="0" w:line="240" w:lineRule="auto"/>
              <w:jc w:val="center"/>
              <w:rPr>
                <w:rFonts w:ascii="Times New Roman" w:hAnsi="Times New Roman"/>
                <w:b/>
                <w:sz w:val="24"/>
                <w:szCs w:val="24"/>
              </w:rPr>
            </w:pPr>
            <w:r w:rsidRPr="004C43CE">
              <w:rPr>
                <w:rFonts w:ascii="Times New Roman" w:hAnsi="Times New Roman"/>
                <w:b/>
                <w:sz w:val="24"/>
                <w:szCs w:val="24"/>
                <w:lang w:val="kk-KZ"/>
              </w:rPr>
              <w:t>Қолданыстағы</w:t>
            </w:r>
            <w:r w:rsidRPr="004C43CE">
              <w:rPr>
                <w:rFonts w:ascii="Times New Roman" w:hAnsi="Times New Roman"/>
                <w:b/>
                <w:sz w:val="24"/>
                <w:szCs w:val="24"/>
              </w:rPr>
              <w:t xml:space="preserve"> редакция</w:t>
            </w:r>
          </w:p>
        </w:tc>
        <w:tc>
          <w:tcPr>
            <w:tcW w:w="4253" w:type="dxa"/>
            <w:tcBorders>
              <w:top w:val="single" w:sz="4" w:space="0" w:color="auto"/>
              <w:left w:val="single" w:sz="4" w:space="0" w:color="auto"/>
              <w:bottom w:val="single" w:sz="4" w:space="0" w:color="auto"/>
              <w:right w:val="single" w:sz="4" w:space="0" w:color="auto"/>
            </w:tcBorders>
            <w:vAlign w:val="center"/>
          </w:tcPr>
          <w:p w14:paraId="17776DD9" w14:textId="7BA6BDC3" w:rsidR="006B336A" w:rsidRPr="00F33D43" w:rsidRDefault="006B336A" w:rsidP="006B336A">
            <w:pPr>
              <w:spacing w:after="0" w:line="240" w:lineRule="auto"/>
              <w:jc w:val="center"/>
              <w:rPr>
                <w:rFonts w:ascii="Times New Roman" w:eastAsia="한양신명조" w:hAnsi="Times New Roman"/>
                <w:b/>
                <w:sz w:val="24"/>
                <w:szCs w:val="24"/>
                <w:lang w:eastAsia="ko-KR" w:bidi="en-US"/>
              </w:rPr>
            </w:pPr>
            <w:r w:rsidRPr="004C43CE">
              <w:rPr>
                <w:rFonts w:ascii="Times New Roman" w:hAnsi="Times New Roman"/>
                <w:b/>
                <w:sz w:val="24"/>
                <w:szCs w:val="24"/>
                <w:lang w:val="kk-KZ"/>
              </w:rPr>
              <w:t>Ұсыныл</w:t>
            </w:r>
            <w:r w:rsidR="008D6FF1">
              <w:rPr>
                <w:rFonts w:ascii="Times New Roman" w:hAnsi="Times New Roman"/>
                <w:b/>
                <w:sz w:val="24"/>
                <w:szCs w:val="24"/>
                <w:lang w:val="kk-KZ"/>
              </w:rPr>
              <w:t>ып отырған</w:t>
            </w:r>
            <w:r w:rsidRPr="004C43CE">
              <w:rPr>
                <w:rFonts w:ascii="Times New Roman" w:hAnsi="Times New Roman"/>
                <w:b/>
                <w:sz w:val="24"/>
                <w:szCs w:val="24"/>
                <w:lang w:val="kk-KZ"/>
              </w:rPr>
              <w:t xml:space="preserve"> </w:t>
            </w:r>
            <w:r w:rsidRPr="004C43CE">
              <w:rPr>
                <w:rFonts w:ascii="Times New Roman" w:hAnsi="Times New Roman"/>
                <w:b/>
                <w:sz w:val="24"/>
                <w:szCs w:val="24"/>
              </w:rPr>
              <w:t>редакция</w:t>
            </w:r>
          </w:p>
        </w:tc>
        <w:tc>
          <w:tcPr>
            <w:tcW w:w="3827" w:type="dxa"/>
            <w:tcBorders>
              <w:top w:val="single" w:sz="4" w:space="0" w:color="auto"/>
              <w:left w:val="single" w:sz="4" w:space="0" w:color="auto"/>
              <w:bottom w:val="single" w:sz="4" w:space="0" w:color="auto"/>
              <w:right w:val="single" w:sz="4" w:space="0" w:color="auto"/>
            </w:tcBorders>
            <w:vAlign w:val="center"/>
          </w:tcPr>
          <w:p w14:paraId="0B4CD927" w14:textId="77777777" w:rsidR="006B336A" w:rsidRDefault="006B336A" w:rsidP="008D6FF1">
            <w:pPr>
              <w:spacing w:after="0" w:line="240" w:lineRule="auto"/>
              <w:ind w:left="459" w:hanging="459"/>
              <w:jc w:val="center"/>
              <w:rPr>
                <w:rFonts w:ascii="Times New Roman" w:hAnsi="Times New Roman"/>
                <w:b/>
                <w:sz w:val="24"/>
                <w:szCs w:val="24"/>
                <w:lang w:val="kk-KZ"/>
              </w:rPr>
            </w:pPr>
            <w:r w:rsidRPr="004C43CE">
              <w:rPr>
                <w:rFonts w:ascii="Times New Roman" w:hAnsi="Times New Roman"/>
                <w:b/>
                <w:sz w:val="24"/>
                <w:szCs w:val="24"/>
                <w:lang w:val="kk-KZ"/>
              </w:rPr>
              <w:t>Негіздеме</w:t>
            </w:r>
            <w:r w:rsidR="008D6FF1">
              <w:rPr>
                <w:rFonts w:ascii="Times New Roman" w:hAnsi="Times New Roman"/>
                <w:b/>
                <w:sz w:val="24"/>
                <w:szCs w:val="24"/>
                <w:lang w:val="kk-KZ"/>
              </w:rPr>
              <w:t>:</w:t>
            </w:r>
          </w:p>
          <w:p w14:paraId="4F511785" w14:textId="77777777" w:rsidR="008D6FF1" w:rsidRDefault="008D6FF1" w:rsidP="008D6FF1">
            <w:pPr>
              <w:spacing w:after="0" w:line="240" w:lineRule="auto"/>
              <w:ind w:left="459" w:hanging="459"/>
              <w:jc w:val="center"/>
              <w:rPr>
                <w:rFonts w:ascii="Times New Roman" w:hAnsi="Times New Roman"/>
                <w:b/>
                <w:sz w:val="24"/>
                <w:szCs w:val="24"/>
                <w:lang w:val="kk-KZ"/>
              </w:rPr>
            </w:pPr>
            <w:r>
              <w:rPr>
                <w:rFonts w:ascii="Times New Roman" w:hAnsi="Times New Roman"/>
                <w:b/>
                <w:sz w:val="24"/>
                <w:szCs w:val="24"/>
                <w:lang w:val="kk-KZ"/>
              </w:rPr>
              <w:t>1) түзетудің мәні;</w:t>
            </w:r>
          </w:p>
          <w:p w14:paraId="1A44B4A4" w14:textId="77777777" w:rsidR="008D6FF1" w:rsidRDefault="008D6FF1" w:rsidP="008D6FF1">
            <w:pPr>
              <w:spacing w:after="0" w:line="240" w:lineRule="auto"/>
              <w:ind w:left="459" w:hanging="459"/>
              <w:jc w:val="center"/>
              <w:rPr>
                <w:rFonts w:ascii="Times New Roman" w:hAnsi="Times New Roman"/>
                <w:b/>
                <w:sz w:val="24"/>
                <w:szCs w:val="24"/>
                <w:lang w:val="kk-KZ"/>
              </w:rPr>
            </w:pPr>
            <w:r>
              <w:rPr>
                <w:rFonts w:ascii="Times New Roman" w:hAnsi="Times New Roman"/>
                <w:b/>
                <w:sz w:val="24"/>
                <w:szCs w:val="24"/>
                <w:lang w:val="kk-KZ"/>
              </w:rPr>
              <w:t>2) әрбір енгізілетін түзетудің дәлелді негіздемесі;</w:t>
            </w:r>
          </w:p>
          <w:p w14:paraId="1F46D084" w14:textId="435375FD" w:rsidR="008D6FF1" w:rsidRPr="008D6FF1" w:rsidRDefault="008D6FF1" w:rsidP="008D6FF1">
            <w:pPr>
              <w:spacing w:after="0" w:line="240" w:lineRule="auto"/>
              <w:ind w:left="459" w:hanging="459"/>
              <w:jc w:val="center"/>
              <w:rPr>
                <w:rFonts w:ascii="Times New Roman" w:hAnsi="Times New Roman"/>
                <w:b/>
                <w:sz w:val="24"/>
                <w:szCs w:val="24"/>
                <w:lang w:val="kk-KZ"/>
              </w:rPr>
            </w:pPr>
            <w:r>
              <w:rPr>
                <w:rFonts w:ascii="Times New Roman" w:hAnsi="Times New Roman"/>
                <w:b/>
                <w:sz w:val="24"/>
                <w:szCs w:val="24"/>
                <w:lang w:val="kk-KZ"/>
              </w:rPr>
              <w:t>3) тиісті құқықтық актіге, тапсырманың номіріне, күніне сілтеме (бар болса)</w:t>
            </w:r>
          </w:p>
        </w:tc>
      </w:tr>
      <w:tr w:rsidR="006B336A" w:rsidRPr="00F33D43" w14:paraId="4489BADC" w14:textId="77777777" w:rsidTr="001A7C20">
        <w:trPr>
          <w:trHeight w:val="344"/>
        </w:trPr>
        <w:tc>
          <w:tcPr>
            <w:tcW w:w="568" w:type="dxa"/>
            <w:tcBorders>
              <w:top w:val="single" w:sz="4" w:space="0" w:color="auto"/>
              <w:left w:val="single" w:sz="4" w:space="0" w:color="auto"/>
              <w:bottom w:val="single" w:sz="4" w:space="0" w:color="auto"/>
              <w:right w:val="single" w:sz="4" w:space="0" w:color="auto"/>
            </w:tcBorders>
          </w:tcPr>
          <w:p w14:paraId="507A53EE" w14:textId="77777777" w:rsidR="006B336A" w:rsidRPr="00F33D43" w:rsidRDefault="006B336A" w:rsidP="006B336A">
            <w:pPr>
              <w:spacing w:after="0" w:line="240" w:lineRule="auto"/>
              <w:jc w:val="center"/>
              <w:rPr>
                <w:rFonts w:ascii="Times New Roman" w:hAnsi="Times New Roman"/>
                <w:b/>
                <w:sz w:val="24"/>
                <w:szCs w:val="24"/>
              </w:rPr>
            </w:pPr>
            <w:r w:rsidRPr="00F33D43">
              <w:rPr>
                <w:rFonts w:ascii="Times New Roman" w:hAnsi="Times New Roman"/>
                <w:b/>
                <w:sz w:val="24"/>
                <w:szCs w:val="24"/>
              </w:rPr>
              <w:t>1</w:t>
            </w:r>
          </w:p>
        </w:tc>
        <w:tc>
          <w:tcPr>
            <w:tcW w:w="1842" w:type="dxa"/>
            <w:tcBorders>
              <w:top w:val="single" w:sz="4" w:space="0" w:color="auto"/>
              <w:left w:val="single" w:sz="4" w:space="0" w:color="auto"/>
              <w:bottom w:val="single" w:sz="4" w:space="0" w:color="auto"/>
              <w:right w:val="single" w:sz="4" w:space="0" w:color="auto"/>
            </w:tcBorders>
          </w:tcPr>
          <w:p w14:paraId="7FF2BD6E" w14:textId="77777777" w:rsidR="006B336A" w:rsidRPr="00F33D43" w:rsidRDefault="006B336A" w:rsidP="006B336A">
            <w:pPr>
              <w:spacing w:after="0" w:line="240" w:lineRule="auto"/>
              <w:ind w:left="-108"/>
              <w:jc w:val="center"/>
              <w:rPr>
                <w:rFonts w:ascii="Times New Roman" w:hAnsi="Times New Roman"/>
                <w:b/>
                <w:sz w:val="24"/>
                <w:szCs w:val="24"/>
              </w:rPr>
            </w:pPr>
            <w:r w:rsidRPr="00F33D43">
              <w:rPr>
                <w:rFonts w:ascii="Times New Roman" w:hAnsi="Times New Roman"/>
                <w:b/>
                <w:sz w:val="24"/>
                <w:szCs w:val="24"/>
              </w:rPr>
              <w:t>2</w:t>
            </w:r>
          </w:p>
        </w:tc>
        <w:tc>
          <w:tcPr>
            <w:tcW w:w="4111" w:type="dxa"/>
            <w:tcBorders>
              <w:top w:val="single" w:sz="4" w:space="0" w:color="auto"/>
              <w:left w:val="single" w:sz="4" w:space="0" w:color="auto"/>
              <w:bottom w:val="single" w:sz="4" w:space="0" w:color="auto"/>
              <w:right w:val="single" w:sz="4" w:space="0" w:color="auto"/>
            </w:tcBorders>
          </w:tcPr>
          <w:p w14:paraId="1E5A1B5A" w14:textId="77777777" w:rsidR="006B336A" w:rsidRPr="00F33D43" w:rsidRDefault="006B336A" w:rsidP="006B336A">
            <w:pPr>
              <w:spacing w:after="0" w:line="240" w:lineRule="auto"/>
              <w:jc w:val="center"/>
              <w:rPr>
                <w:rFonts w:ascii="Times New Roman" w:hAnsi="Times New Roman"/>
                <w:b/>
                <w:sz w:val="24"/>
                <w:szCs w:val="24"/>
              </w:rPr>
            </w:pPr>
            <w:r w:rsidRPr="00F33D43">
              <w:rPr>
                <w:rFonts w:ascii="Times New Roman" w:hAnsi="Times New Roman"/>
                <w:b/>
                <w:sz w:val="24"/>
                <w:szCs w:val="24"/>
              </w:rPr>
              <w:t>3</w:t>
            </w:r>
          </w:p>
        </w:tc>
        <w:tc>
          <w:tcPr>
            <w:tcW w:w="4253" w:type="dxa"/>
            <w:tcBorders>
              <w:top w:val="single" w:sz="4" w:space="0" w:color="auto"/>
              <w:left w:val="single" w:sz="4" w:space="0" w:color="auto"/>
              <w:bottom w:val="single" w:sz="4" w:space="0" w:color="auto"/>
              <w:right w:val="single" w:sz="4" w:space="0" w:color="auto"/>
            </w:tcBorders>
          </w:tcPr>
          <w:p w14:paraId="01D7FEE0" w14:textId="77777777" w:rsidR="006B336A" w:rsidRPr="00F33D43" w:rsidRDefault="006B336A" w:rsidP="006B336A">
            <w:pPr>
              <w:spacing w:after="0" w:line="240" w:lineRule="auto"/>
              <w:jc w:val="center"/>
              <w:rPr>
                <w:rFonts w:ascii="Times New Roman" w:eastAsia="한양신명조" w:hAnsi="Times New Roman"/>
                <w:b/>
                <w:sz w:val="24"/>
                <w:szCs w:val="24"/>
                <w:lang w:eastAsia="ko-KR" w:bidi="en-US"/>
              </w:rPr>
            </w:pPr>
            <w:r w:rsidRPr="00F33D43">
              <w:rPr>
                <w:rFonts w:ascii="Times New Roman" w:eastAsia="한양신명조" w:hAnsi="Times New Roman"/>
                <w:b/>
                <w:sz w:val="24"/>
                <w:szCs w:val="24"/>
                <w:lang w:eastAsia="ko-KR" w:bidi="en-US"/>
              </w:rPr>
              <w:t>4</w:t>
            </w:r>
          </w:p>
        </w:tc>
        <w:tc>
          <w:tcPr>
            <w:tcW w:w="3827" w:type="dxa"/>
            <w:tcBorders>
              <w:top w:val="single" w:sz="4" w:space="0" w:color="auto"/>
              <w:left w:val="single" w:sz="4" w:space="0" w:color="auto"/>
              <w:bottom w:val="single" w:sz="4" w:space="0" w:color="auto"/>
              <w:right w:val="single" w:sz="4" w:space="0" w:color="auto"/>
            </w:tcBorders>
          </w:tcPr>
          <w:p w14:paraId="56598D2C" w14:textId="77777777" w:rsidR="006B336A" w:rsidRPr="00F33D43" w:rsidRDefault="006B336A" w:rsidP="006B336A">
            <w:pPr>
              <w:spacing w:after="0" w:line="240" w:lineRule="auto"/>
              <w:jc w:val="center"/>
              <w:rPr>
                <w:rFonts w:ascii="Times New Roman" w:hAnsi="Times New Roman"/>
                <w:b/>
                <w:sz w:val="24"/>
                <w:szCs w:val="24"/>
              </w:rPr>
            </w:pPr>
            <w:r w:rsidRPr="00F33D43">
              <w:rPr>
                <w:rFonts w:ascii="Times New Roman" w:hAnsi="Times New Roman"/>
                <w:b/>
                <w:sz w:val="24"/>
                <w:szCs w:val="24"/>
              </w:rPr>
              <w:t>5</w:t>
            </w:r>
          </w:p>
        </w:tc>
      </w:tr>
      <w:tr w:rsidR="00791A3B" w:rsidRPr="000F09F5" w14:paraId="1E0D5D01" w14:textId="77777777" w:rsidTr="001A7C20">
        <w:tblPrEx>
          <w:tblLook w:val="04A0" w:firstRow="1" w:lastRow="0" w:firstColumn="1" w:lastColumn="0" w:noHBand="0" w:noVBand="1"/>
        </w:tblPrEx>
        <w:trPr>
          <w:trHeight w:val="20"/>
        </w:trPr>
        <w:tc>
          <w:tcPr>
            <w:tcW w:w="568" w:type="dxa"/>
            <w:tcBorders>
              <w:top w:val="single" w:sz="4" w:space="0" w:color="auto"/>
              <w:left w:val="single" w:sz="4" w:space="0" w:color="auto"/>
              <w:bottom w:val="single" w:sz="4" w:space="0" w:color="auto"/>
              <w:right w:val="single" w:sz="4" w:space="0" w:color="auto"/>
            </w:tcBorders>
            <w:hideMark/>
          </w:tcPr>
          <w:p w14:paraId="0351A0EB" w14:textId="77777777" w:rsidR="00791A3B" w:rsidRPr="00F33D43" w:rsidRDefault="00791A3B" w:rsidP="00791A3B">
            <w:pPr>
              <w:spacing w:after="0" w:line="240" w:lineRule="auto"/>
              <w:rPr>
                <w:rFonts w:ascii="Times New Roman" w:hAnsi="Times New Roman"/>
                <w:sz w:val="24"/>
                <w:szCs w:val="24"/>
              </w:rPr>
            </w:pPr>
            <w:r w:rsidRPr="00F33D43">
              <w:rPr>
                <w:rFonts w:ascii="Times New Roman" w:hAnsi="Times New Roman"/>
                <w:sz w:val="24"/>
                <w:szCs w:val="24"/>
              </w:rPr>
              <w:t>1.</w:t>
            </w:r>
          </w:p>
        </w:tc>
        <w:tc>
          <w:tcPr>
            <w:tcW w:w="1842" w:type="dxa"/>
            <w:tcBorders>
              <w:top w:val="single" w:sz="4" w:space="0" w:color="auto"/>
              <w:left w:val="single" w:sz="4" w:space="0" w:color="auto"/>
              <w:bottom w:val="single" w:sz="4" w:space="0" w:color="auto"/>
              <w:right w:val="single" w:sz="4" w:space="0" w:color="auto"/>
            </w:tcBorders>
          </w:tcPr>
          <w:p w14:paraId="7970A09A" w14:textId="77777777" w:rsidR="00791A3B" w:rsidRDefault="00791A3B" w:rsidP="00791A3B">
            <w:pPr>
              <w:pStyle w:val="a8"/>
              <w:jc w:val="center"/>
              <w:rPr>
                <w:rFonts w:ascii="Times New Roman" w:hAnsi="Times New Roman"/>
                <w:sz w:val="24"/>
                <w:szCs w:val="24"/>
                <w:lang w:val="kk-KZ"/>
              </w:rPr>
            </w:pPr>
            <w:r>
              <w:rPr>
                <w:rFonts w:ascii="Times New Roman" w:hAnsi="Times New Roman"/>
                <w:sz w:val="24"/>
                <w:szCs w:val="24"/>
                <w:lang w:val="kk-KZ"/>
              </w:rPr>
              <w:t xml:space="preserve">Ереженің </w:t>
            </w:r>
          </w:p>
          <w:p w14:paraId="30D65AC4" w14:textId="548A689D" w:rsidR="00791A3B" w:rsidRPr="00F33D43" w:rsidRDefault="00791A3B" w:rsidP="00791A3B">
            <w:pPr>
              <w:pStyle w:val="a8"/>
              <w:jc w:val="center"/>
              <w:rPr>
                <w:rFonts w:ascii="Times New Roman" w:hAnsi="Times New Roman"/>
                <w:sz w:val="24"/>
                <w:szCs w:val="24"/>
                <w:lang w:val="kk-KZ"/>
              </w:rPr>
            </w:pPr>
            <w:r>
              <w:rPr>
                <w:rFonts w:ascii="Times New Roman" w:hAnsi="Times New Roman"/>
                <w:sz w:val="24"/>
                <w:szCs w:val="24"/>
                <w:lang w:val="kk-KZ"/>
              </w:rPr>
              <w:t>1-тармағы</w:t>
            </w:r>
            <w:r w:rsidRPr="00F33D43">
              <w:rPr>
                <w:rFonts w:ascii="Times New Roman" w:hAnsi="Times New Roman"/>
                <w:sz w:val="24"/>
                <w:szCs w:val="24"/>
                <w:lang w:val="kk-KZ"/>
              </w:rPr>
              <w:t xml:space="preserve"> </w:t>
            </w:r>
            <w:r>
              <w:rPr>
                <w:rFonts w:ascii="Times New Roman" w:hAnsi="Times New Roman"/>
                <w:sz w:val="24"/>
                <w:szCs w:val="24"/>
                <w:lang w:val="kk-KZ"/>
              </w:rPr>
              <w:t xml:space="preserve">    </w:t>
            </w:r>
            <w:r>
              <w:rPr>
                <w:rFonts w:ascii="Times New Roman" w:hAnsi="Times New Roman"/>
                <w:sz w:val="24"/>
                <w:szCs w:val="24"/>
                <w:lang w:val="kk-KZ"/>
              </w:rPr>
              <w:br/>
            </w:r>
          </w:p>
          <w:p w14:paraId="5842A497" w14:textId="517CAEFE" w:rsidR="00791A3B" w:rsidRPr="00F33D43" w:rsidRDefault="00791A3B" w:rsidP="00791A3B">
            <w:pPr>
              <w:pStyle w:val="a8"/>
              <w:jc w:val="center"/>
              <w:rPr>
                <w:rFonts w:ascii="Times New Roman" w:hAnsi="Times New Roman"/>
                <w:sz w:val="24"/>
                <w:szCs w:val="24"/>
                <w:lang w:val="kk-KZ"/>
              </w:rPr>
            </w:pPr>
          </w:p>
        </w:tc>
        <w:tc>
          <w:tcPr>
            <w:tcW w:w="4111" w:type="dxa"/>
            <w:tcBorders>
              <w:top w:val="single" w:sz="4" w:space="0" w:color="auto"/>
              <w:left w:val="single" w:sz="4" w:space="0" w:color="auto"/>
              <w:bottom w:val="single" w:sz="4" w:space="0" w:color="auto"/>
              <w:right w:val="single" w:sz="4" w:space="0" w:color="auto"/>
            </w:tcBorders>
          </w:tcPr>
          <w:p w14:paraId="6D2F30F1" w14:textId="77777777" w:rsidR="00791A3B" w:rsidRPr="00DA0CF5" w:rsidRDefault="00791A3B" w:rsidP="00791A3B">
            <w:pPr>
              <w:pStyle w:val="a8"/>
              <w:tabs>
                <w:tab w:val="left" w:pos="318"/>
              </w:tabs>
              <w:ind w:firstLine="34"/>
              <w:rPr>
                <w:rFonts w:ascii="Times New Roman" w:hAnsi="Times New Roman"/>
                <w:sz w:val="24"/>
                <w:szCs w:val="24"/>
                <w:lang w:val="kk-KZ"/>
              </w:rPr>
            </w:pPr>
            <w:r w:rsidRPr="00DA0CF5">
              <w:rPr>
                <w:rFonts w:ascii="Times New Roman" w:hAnsi="Times New Roman"/>
                <w:sz w:val="24"/>
                <w:szCs w:val="24"/>
                <w:lang w:val="kk-KZ"/>
              </w:rPr>
              <w:t xml:space="preserve">1. «Jibek Joly» арнайы экономикалық аймағы (бұдан әрі – АЭА) Жамбыл облысы Шу ауданының аумағында қоса беріліп отырған жоспарға сәйкес шекараларда орналасқан. </w:t>
            </w:r>
          </w:p>
          <w:p w14:paraId="16D2913C" w14:textId="7BAD1E7D" w:rsidR="00791A3B" w:rsidRPr="00B557B4" w:rsidRDefault="00791A3B" w:rsidP="00791A3B">
            <w:pPr>
              <w:pStyle w:val="a8"/>
              <w:tabs>
                <w:tab w:val="left" w:pos="318"/>
              </w:tabs>
              <w:ind w:firstLine="34"/>
              <w:jc w:val="both"/>
              <w:rPr>
                <w:rFonts w:ascii="Times New Roman" w:hAnsi="Times New Roman"/>
                <w:sz w:val="24"/>
                <w:szCs w:val="24"/>
                <w:lang w:val="kk-KZ"/>
              </w:rPr>
            </w:pPr>
            <w:r w:rsidRPr="00DA0CF5">
              <w:rPr>
                <w:rFonts w:ascii="Times New Roman" w:hAnsi="Times New Roman"/>
                <w:sz w:val="24"/>
                <w:szCs w:val="24"/>
                <w:lang w:val="kk-KZ"/>
              </w:rPr>
              <w:t>АЭА аумағы 5</w:t>
            </w:r>
            <w:r>
              <w:rPr>
                <w:rFonts w:ascii="Times New Roman" w:hAnsi="Times New Roman"/>
                <w:sz w:val="24"/>
                <w:szCs w:val="24"/>
                <w:lang w:val="kk-KZ"/>
              </w:rPr>
              <w:t>0</w:t>
            </w:r>
            <w:r w:rsidRPr="00DA0CF5">
              <w:rPr>
                <w:rFonts w:ascii="Times New Roman" w:hAnsi="Times New Roman"/>
                <w:sz w:val="24"/>
                <w:szCs w:val="24"/>
                <w:lang w:val="kk-KZ"/>
              </w:rPr>
              <w:t>5 гектарды құрайды және Қазақстан Республикасы аумағының ажырамас бөлігі болып табылады.</w:t>
            </w:r>
          </w:p>
        </w:tc>
        <w:tc>
          <w:tcPr>
            <w:tcW w:w="4253" w:type="dxa"/>
            <w:tcBorders>
              <w:top w:val="single" w:sz="4" w:space="0" w:color="auto"/>
              <w:left w:val="single" w:sz="4" w:space="0" w:color="auto"/>
              <w:bottom w:val="single" w:sz="4" w:space="0" w:color="auto"/>
              <w:right w:val="single" w:sz="4" w:space="0" w:color="auto"/>
            </w:tcBorders>
          </w:tcPr>
          <w:p w14:paraId="3B7788A9" w14:textId="39CA8A4F" w:rsidR="00791A3B" w:rsidRPr="00DA0CF5" w:rsidRDefault="00791A3B" w:rsidP="00791A3B">
            <w:pPr>
              <w:spacing w:after="0" w:line="285" w:lineRule="atLeast"/>
              <w:jc w:val="both"/>
              <w:textAlignment w:val="baseline"/>
              <w:rPr>
                <w:rFonts w:ascii="Times New Roman" w:hAnsi="Times New Roman"/>
                <w:bCs/>
                <w:sz w:val="24"/>
                <w:szCs w:val="24"/>
                <w:lang w:val="kk-KZ"/>
              </w:rPr>
            </w:pPr>
            <w:r w:rsidRPr="00DA0CF5">
              <w:rPr>
                <w:rFonts w:ascii="Times New Roman" w:hAnsi="Times New Roman"/>
                <w:bCs/>
                <w:sz w:val="24"/>
                <w:szCs w:val="24"/>
                <w:lang w:val="kk-KZ"/>
              </w:rPr>
              <w:t xml:space="preserve">1. «Jibek Joly» арнайы экономикалық аймағы (бұдан әрі – АЭА) Жамбыл облысы Шу </w:t>
            </w:r>
            <w:r w:rsidR="00325C19" w:rsidRPr="00325C19">
              <w:rPr>
                <w:rFonts w:ascii="Times New Roman" w:hAnsi="Times New Roman"/>
                <w:b/>
                <w:sz w:val="24"/>
                <w:szCs w:val="24"/>
                <w:lang w:val="kk-KZ"/>
              </w:rPr>
              <w:t xml:space="preserve">және Қордай </w:t>
            </w:r>
            <w:r w:rsidRPr="00325C19">
              <w:rPr>
                <w:rFonts w:ascii="Times New Roman" w:hAnsi="Times New Roman"/>
                <w:b/>
                <w:sz w:val="24"/>
                <w:szCs w:val="24"/>
                <w:lang w:val="kk-KZ"/>
              </w:rPr>
              <w:t>аудан</w:t>
            </w:r>
            <w:r w:rsidR="00325C19" w:rsidRPr="00325C19">
              <w:rPr>
                <w:rFonts w:ascii="Times New Roman" w:hAnsi="Times New Roman"/>
                <w:b/>
                <w:sz w:val="24"/>
                <w:szCs w:val="24"/>
                <w:lang w:val="kk-KZ"/>
              </w:rPr>
              <w:t>дарының</w:t>
            </w:r>
            <w:r w:rsidRPr="00DA0CF5">
              <w:rPr>
                <w:rFonts w:ascii="Times New Roman" w:hAnsi="Times New Roman"/>
                <w:bCs/>
                <w:sz w:val="24"/>
                <w:szCs w:val="24"/>
                <w:lang w:val="kk-KZ"/>
              </w:rPr>
              <w:t xml:space="preserve"> аумағында қоса беріліп отырған жоспарға сәйкес шекараларда орналасқан. </w:t>
            </w:r>
          </w:p>
          <w:p w14:paraId="2B1F1CE0" w14:textId="7EF163FC" w:rsidR="00791A3B" w:rsidRPr="00B557B4" w:rsidRDefault="00791A3B" w:rsidP="00791A3B">
            <w:pPr>
              <w:spacing w:after="0" w:line="285" w:lineRule="atLeast"/>
              <w:jc w:val="both"/>
              <w:textAlignment w:val="baseline"/>
              <w:rPr>
                <w:rFonts w:ascii="Times New Roman" w:hAnsi="Times New Roman"/>
                <w:b/>
                <w:sz w:val="24"/>
                <w:szCs w:val="24"/>
                <w:lang w:val="kk-KZ"/>
              </w:rPr>
            </w:pPr>
            <w:r w:rsidRPr="00DA0CF5">
              <w:rPr>
                <w:rFonts w:ascii="Times New Roman" w:hAnsi="Times New Roman"/>
                <w:bCs/>
                <w:sz w:val="24"/>
                <w:szCs w:val="24"/>
                <w:lang w:val="kk-KZ"/>
              </w:rPr>
              <w:t xml:space="preserve">АЭА аумағы </w:t>
            </w:r>
            <w:r w:rsidR="000F09F5">
              <w:rPr>
                <w:rFonts w:ascii="Times New Roman" w:hAnsi="Times New Roman"/>
                <w:b/>
                <w:sz w:val="24"/>
                <w:szCs w:val="24"/>
                <w:lang w:val="kk-KZ"/>
              </w:rPr>
              <w:t>9</w:t>
            </w:r>
            <w:r w:rsidRPr="00DA0CF5">
              <w:rPr>
                <w:rFonts w:ascii="Times New Roman" w:hAnsi="Times New Roman"/>
                <w:b/>
                <w:sz w:val="24"/>
                <w:szCs w:val="24"/>
                <w:lang w:val="kk-KZ"/>
              </w:rPr>
              <w:t>55 гектарды</w:t>
            </w:r>
            <w:r w:rsidRPr="00DA0CF5">
              <w:rPr>
                <w:rFonts w:ascii="Times New Roman" w:hAnsi="Times New Roman"/>
                <w:bCs/>
                <w:sz w:val="24"/>
                <w:szCs w:val="24"/>
                <w:lang w:val="kk-KZ"/>
              </w:rPr>
              <w:t xml:space="preserve"> құрайды және Қазақстан Республикасы аумағының ажырамас бөлігі болып табылады.</w:t>
            </w:r>
          </w:p>
        </w:tc>
        <w:tc>
          <w:tcPr>
            <w:tcW w:w="3827" w:type="dxa"/>
            <w:tcBorders>
              <w:top w:val="single" w:sz="4" w:space="0" w:color="auto"/>
              <w:left w:val="single" w:sz="4" w:space="0" w:color="auto"/>
              <w:bottom w:val="single" w:sz="4" w:space="0" w:color="auto"/>
              <w:right w:val="single" w:sz="4" w:space="0" w:color="auto"/>
            </w:tcBorders>
          </w:tcPr>
          <w:p w14:paraId="08CE0639" w14:textId="77777777" w:rsidR="000F09F5" w:rsidRDefault="000F09F5" w:rsidP="000F09F5">
            <w:pPr>
              <w:widowControl w:val="0"/>
              <w:spacing w:after="0" w:line="240" w:lineRule="auto"/>
              <w:jc w:val="both"/>
              <w:rPr>
                <w:rFonts w:ascii="Times New Roman" w:hAnsi="Times New Roman"/>
                <w:sz w:val="24"/>
                <w:szCs w:val="24"/>
                <w:lang w:val="kk-KZ"/>
              </w:rPr>
            </w:pPr>
            <w:r w:rsidRPr="000F09F5">
              <w:rPr>
                <w:rFonts w:ascii="Times New Roman" w:hAnsi="Times New Roman"/>
                <w:sz w:val="24"/>
                <w:szCs w:val="24"/>
                <w:lang w:val="kk-KZ"/>
              </w:rPr>
              <w:t>«Арнайы экономикалық және индустриялық аймақтар туралы» Қазақстан Республикасы Заңының 16-бабына сәйкес.</w:t>
            </w:r>
          </w:p>
          <w:p w14:paraId="403E1513" w14:textId="77777777" w:rsidR="000F09F5" w:rsidRPr="000F09F5" w:rsidRDefault="000F09F5" w:rsidP="000F09F5">
            <w:pPr>
              <w:widowControl w:val="0"/>
              <w:spacing w:after="0" w:line="240" w:lineRule="auto"/>
              <w:jc w:val="both"/>
              <w:rPr>
                <w:rFonts w:ascii="Times New Roman" w:hAnsi="Times New Roman"/>
                <w:sz w:val="24"/>
                <w:szCs w:val="24"/>
                <w:lang w:val="kk-KZ"/>
              </w:rPr>
            </w:pPr>
            <w:r w:rsidRPr="000F09F5">
              <w:rPr>
                <w:rFonts w:ascii="Times New Roman" w:hAnsi="Times New Roman"/>
                <w:sz w:val="24"/>
                <w:szCs w:val="24"/>
                <w:lang w:val="kk-KZ"/>
              </w:rPr>
              <w:t xml:space="preserve">Жобада шетелдік инвестордың жүгеріні терең өңдеу зауытын салу үшін «Jibek Joly» АЭА аумақтарын 400 гектарға кеңейту көзделіп отыр. </w:t>
            </w:r>
          </w:p>
          <w:p w14:paraId="28BB468E" w14:textId="77777777" w:rsidR="000F09F5" w:rsidRPr="000F09F5" w:rsidRDefault="000F09F5" w:rsidP="000F09F5">
            <w:pPr>
              <w:widowControl w:val="0"/>
              <w:spacing w:after="0" w:line="240" w:lineRule="auto"/>
              <w:jc w:val="both"/>
              <w:rPr>
                <w:rFonts w:ascii="Times New Roman" w:hAnsi="Times New Roman"/>
                <w:sz w:val="24"/>
                <w:szCs w:val="24"/>
                <w:lang w:val="kk-KZ"/>
              </w:rPr>
            </w:pPr>
            <w:r w:rsidRPr="000F09F5">
              <w:rPr>
                <w:rFonts w:ascii="Times New Roman" w:hAnsi="Times New Roman"/>
                <w:sz w:val="24"/>
                <w:szCs w:val="24"/>
                <w:lang w:val="kk-KZ"/>
              </w:rPr>
              <w:t xml:space="preserve">Зауыт құрылысы шеңберінде тұрақты негізде 1400 жұмыс орнын құра отырып, 800 млн.АҚШ долларынан астам көлемде инвестициялар тарту жоспарлануда. </w:t>
            </w:r>
          </w:p>
          <w:p w14:paraId="2362BD85" w14:textId="338E8875" w:rsidR="00791A3B" w:rsidRPr="00D41190" w:rsidRDefault="000F09F5" w:rsidP="000F09F5">
            <w:pPr>
              <w:widowControl w:val="0"/>
              <w:spacing w:after="0" w:line="240" w:lineRule="auto"/>
              <w:jc w:val="both"/>
              <w:rPr>
                <w:rFonts w:ascii="Times New Roman" w:hAnsi="Times New Roman"/>
                <w:sz w:val="24"/>
                <w:szCs w:val="24"/>
                <w:lang w:val="kk-KZ"/>
              </w:rPr>
            </w:pPr>
            <w:r w:rsidRPr="000F09F5">
              <w:rPr>
                <w:rFonts w:ascii="Times New Roman" w:hAnsi="Times New Roman"/>
                <w:sz w:val="24"/>
                <w:szCs w:val="24"/>
                <w:lang w:val="kk-KZ"/>
              </w:rPr>
              <w:t xml:space="preserve">Жобаны іске асыру өңір мен елдің, оның ішінде өңдеуші өнеркәсіп пен экономиканың өзге де салаларының әлеуметтік-экономикалық дамуына серпін </w:t>
            </w:r>
            <w:r w:rsidRPr="000F09F5">
              <w:rPr>
                <w:rFonts w:ascii="Times New Roman" w:hAnsi="Times New Roman"/>
                <w:sz w:val="24"/>
                <w:szCs w:val="24"/>
                <w:lang w:val="kk-KZ"/>
              </w:rPr>
              <w:lastRenderedPageBreak/>
              <w:t>береді.</w:t>
            </w:r>
            <w:r w:rsidRPr="00D41190">
              <w:rPr>
                <w:rFonts w:ascii="Times New Roman" w:hAnsi="Times New Roman"/>
                <w:sz w:val="24"/>
                <w:szCs w:val="24"/>
                <w:lang w:val="kk-KZ"/>
              </w:rPr>
              <w:t xml:space="preserve"> </w:t>
            </w:r>
          </w:p>
        </w:tc>
      </w:tr>
      <w:tr w:rsidR="00862B1D" w:rsidRPr="000F09F5" w14:paraId="233D9503" w14:textId="77777777" w:rsidTr="001A7C20">
        <w:tblPrEx>
          <w:tblLook w:val="04A0" w:firstRow="1" w:lastRow="0" w:firstColumn="1" w:lastColumn="0" w:noHBand="0" w:noVBand="1"/>
        </w:tblPrEx>
        <w:trPr>
          <w:trHeight w:val="20"/>
        </w:trPr>
        <w:tc>
          <w:tcPr>
            <w:tcW w:w="568" w:type="dxa"/>
            <w:tcBorders>
              <w:top w:val="single" w:sz="4" w:space="0" w:color="auto"/>
              <w:left w:val="single" w:sz="4" w:space="0" w:color="auto"/>
              <w:bottom w:val="single" w:sz="4" w:space="0" w:color="auto"/>
              <w:right w:val="single" w:sz="4" w:space="0" w:color="auto"/>
            </w:tcBorders>
          </w:tcPr>
          <w:p w14:paraId="01B59FFF" w14:textId="313F1DA9" w:rsidR="00862B1D" w:rsidRPr="005F7FA4" w:rsidRDefault="00862B1D" w:rsidP="00862B1D">
            <w:pPr>
              <w:spacing w:after="0" w:line="240" w:lineRule="auto"/>
              <w:rPr>
                <w:rFonts w:ascii="Times New Roman" w:hAnsi="Times New Roman"/>
                <w:sz w:val="24"/>
                <w:szCs w:val="24"/>
                <w:lang w:val="kk-KZ"/>
              </w:rPr>
            </w:pPr>
            <w:r>
              <w:rPr>
                <w:rFonts w:ascii="Times New Roman" w:hAnsi="Times New Roman"/>
                <w:sz w:val="24"/>
                <w:szCs w:val="24"/>
                <w:lang w:val="kk-KZ"/>
              </w:rPr>
              <w:lastRenderedPageBreak/>
              <w:t>2</w:t>
            </w:r>
            <w:r w:rsidRPr="005F7FA4">
              <w:rPr>
                <w:rFonts w:ascii="Times New Roman" w:hAnsi="Times New Roman"/>
                <w:sz w:val="24"/>
                <w:szCs w:val="24"/>
                <w:lang w:val="kk-KZ"/>
              </w:rPr>
              <w:t>.</w:t>
            </w:r>
          </w:p>
        </w:tc>
        <w:tc>
          <w:tcPr>
            <w:tcW w:w="1842" w:type="dxa"/>
            <w:tcBorders>
              <w:top w:val="single" w:sz="4" w:space="0" w:color="auto"/>
              <w:left w:val="single" w:sz="4" w:space="0" w:color="auto"/>
              <w:bottom w:val="single" w:sz="4" w:space="0" w:color="auto"/>
              <w:right w:val="single" w:sz="4" w:space="0" w:color="auto"/>
            </w:tcBorders>
          </w:tcPr>
          <w:p w14:paraId="2FC7A8B1" w14:textId="05FCBBCD" w:rsidR="00862B1D" w:rsidRPr="007852EF" w:rsidRDefault="00862B1D" w:rsidP="00862B1D">
            <w:pPr>
              <w:pStyle w:val="a8"/>
              <w:jc w:val="center"/>
              <w:rPr>
                <w:rFonts w:ascii="Times New Roman" w:hAnsi="Times New Roman"/>
                <w:sz w:val="24"/>
                <w:szCs w:val="24"/>
                <w:highlight w:val="yellow"/>
                <w:lang w:val="kk-KZ"/>
              </w:rPr>
            </w:pPr>
            <w:r>
              <w:rPr>
                <w:rFonts w:ascii="Times New Roman" w:hAnsi="Times New Roman"/>
                <w:sz w:val="24"/>
                <w:szCs w:val="24"/>
                <w:lang w:val="kk-KZ"/>
              </w:rPr>
              <w:t xml:space="preserve">Ережеге қосымша </w:t>
            </w:r>
          </w:p>
        </w:tc>
        <w:tc>
          <w:tcPr>
            <w:tcW w:w="4111" w:type="dxa"/>
            <w:tcBorders>
              <w:top w:val="single" w:sz="4" w:space="0" w:color="auto"/>
              <w:left w:val="single" w:sz="4" w:space="0" w:color="auto"/>
              <w:bottom w:val="single" w:sz="4" w:space="0" w:color="auto"/>
              <w:right w:val="single" w:sz="4" w:space="0" w:color="auto"/>
            </w:tcBorders>
          </w:tcPr>
          <w:p w14:paraId="0B4FE4DD" w14:textId="67DEEAB4" w:rsidR="00862B1D" w:rsidRPr="00791A3B" w:rsidRDefault="00862B1D" w:rsidP="00862B1D">
            <w:pPr>
              <w:pStyle w:val="a8"/>
              <w:ind w:firstLine="34"/>
              <w:jc w:val="center"/>
              <w:rPr>
                <w:rFonts w:ascii="Times New Roman" w:hAnsi="Times New Roman"/>
                <w:sz w:val="24"/>
                <w:szCs w:val="24"/>
                <w:lang w:val="kk-KZ"/>
              </w:rPr>
            </w:pPr>
            <w:r w:rsidRPr="00DA0CF5">
              <w:rPr>
                <w:rFonts w:ascii="Times New Roman" w:hAnsi="Times New Roman"/>
                <w:bCs/>
                <w:sz w:val="24"/>
                <w:szCs w:val="24"/>
                <w:lang w:val="kk-KZ"/>
              </w:rPr>
              <w:t>«Jibek Joly»</w:t>
            </w:r>
            <w:r w:rsidRPr="00791A3B">
              <w:rPr>
                <w:rFonts w:ascii="Times New Roman" w:hAnsi="Times New Roman"/>
                <w:sz w:val="24"/>
                <w:szCs w:val="24"/>
                <w:lang w:val="kk-KZ"/>
              </w:rPr>
              <w:t xml:space="preserve"> арнайы</w:t>
            </w:r>
          </w:p>
          <w:p w14:paraId="130BAB75" w14:textId="77777777" w:rsidR="00862B1D" w:rsidRPr="00791A3B" w:rsidRDefault="00862B1D" w:rsidP="00862B1D">
            <w:pPr>
              <w:pStyle w:val="a8"/>
              <w:ind w:firstLine="34"/>
              <w:jc w:val="center"/>
              <w:rPr>
                <w:rFonts w:ascii="Times New Roman" w:hAnsi="Times New Roman"/>
                <w:sz w:val="24"/>
                <w:szCs w:val="24"/>
                <w:lang w:val="kk-KZ"/>
              </w:rPr>
            </w:pPr>
            <w:r w:rsidRPr="00791A3B">
              <w:rPr>
                <w:rFonts w:ascii="Times New Roman" w:hAnsi="Times New Roman"/>
                <w:sz w:val="24"/>
                <w:szCs w:val="24"/>
                <w:lang w:val="kk-KZ"/>
              </w:rPr>
              <w:t>экономикалық аймағы</w:t>
            </w:r>
          </w:p>
          <w:p w14:paraId="41BD71AF" w14:textId="77777777" w:rsidR="00862B1D" w:rsidRPr="00791A3B" w:rsidRDefault="00862B1D" w:rsidP="00862B1D">
            <w:pPr>
              <w:pStyle w:val="a8"/>
              <w:ind w:firstLine="34"/>
              <w:jc w:val="center"/>
              <w:rPr>
                <w:rFonts w:ascii="Times New Roman" w:hAnsi="Times New Roman"/>
                <w:sz w:val="24"/>
                <w:szCs w:val="24"/>
                <w:lang w:val="kk-KZ"/>
              </w:rPr>
            </w:pPr>
            <w:r w:rsidRPr="00791A3B">
              <w:rPr>
                <w:rFonts w:ascii="Times New Roman" w:hAnsi="Times New Roman"/>
                <w:sz w:val="24"/>
                <w:szCs w:val="24"/>
                <w:lang w:val="kk-KZ"/>
              </w:rPr>
              <w:t xml:space="preserve">туралы ережеге </w:t>
            </w:r>
          </w:p>
          <w:p w14:paraId="1BBF19AC" w14:textId="77777777" w:rsidR="00862B1D" w:rsidRPr="00791A3B" w:rsidRDefault="00862B1D" w:rsidP="00862B1D">
            <w:pPr>
              <w:pStyle w:val="a8"/>
              <w:ind w:firstLine="34"/>
              <w:jc w:val="center"/>
              <w:rPr>
                <w:rFonts w:ascii="Times New Roman" w:hAnsi="Times New Roman"/>
                <w:sz w:val="24"/>
                <w:szCs w:val="24"/>
                <w:lang w:val="kk-KZ"/>
              </w:rPr>
            </w:pPr>
            <w:r w:rsidRPr="00791A3B">
              <w:rPr>
                <w:rFonts w:ascii="Times New Roman" w:hAnsi="Times New Roman"/>
                <w:sz w:val="24"/>
                <w:szCs w:val="24"/>
                <w:lang w:val="kk-KZ"/>
              </w:rPr>
              <w:t>қосымша</w:t>
            </w:r>
          </w:p>
          <w:p w14:paraId="0D489FD3" w14:textId="77777777" w:rsidR="00862B1D" w:rsidRPr="00791A3B" w:rsidRDefault="00862B1D" w:rsidP="00862B1D">
            <w:pPr>
              <w:pStyle w:val="a8"/>
              <w:ind w:firstLine="34"/>
              <w:jc w:val="center"/>
              <w:rPr>
                <w:rFonts w:ascii="Times New Roman" w:hAnsi="Times New Roman"/>
                <w:sz w:val="24"/>
                <w:szCs w:val="24"/>
                <w:lang w:val="kk-KZ"/>
              </w:rPr>
            </w:pPr>
          </w:p>
          <w:p w14:paraId="7D9CFCC7" w14:textId="213ECDFB" w:rsidR="00862B1D" w:rsidRDefault="00862B1D" w:rsidP="00862B1D">
            <w:pPr>
              <w:spacing w:after="0" w:line="240" w:lineRule="auto"/>
              <w:jc w:val="center"/>
              <w:rPr>
                <w:rFonts w:ascii="Times New Roman" w:hAnsi="Times New Roman"/>
                <w:noProof/>
                <w:sz w:val="24"/>
                <w:szCs w:val="24"/>
                <w:lang w:val="kk-KZ"/>
              </w:rPr>
            </w:pPr>
            <w:r w:rsidRPr="00DA0CF5">
              <w:rPr>
                <w:rFonts w:ascii="Times New Roman" w:hAnsi="Times New Roman"/>
                <w:bCs/>
                <w:sz w:val="24"/>
                <w:szCs w:val="24"/>
                <w:lang w:val="kk-KZ"/>
              </w:rPr>
              <w:t>«Jibek Joly»</w:t>
            </w:r>
            <w:r w:rsidRPr="00791A3B">
              <w:rPr>
                <w:rFonts w:ascii="Times New Roman" w:hAnsi="Times New Roman"/>
                <w:sz w:val="24"/>
                <w:szCs w:val="24"/>
                <w:lang w:val="kk-KZ"/>
              </w:rPr>
              <w:t xml:space="preserve">арнайы экономикалық аймағы </w:t>
            </w:r>
            <w:r w:rsidRPr="003F513F">
              <w:rPr>
                <w:rFonts w:ascii="Times New Roman" w:hAnsi="Times New Roman"/>
                <w:sz w:val="24"/>
                <w:szCs w:val="24"/>
                <w:lang w:val="kk-KZ"/>
              </w:rPr>
              <w:t>шекараларының</w:t>
            </w:r>
            <w:r w:rsidRPr="00791A3B">
              <w:rPr>
                <w:rFonts w:ascii="Times New Roman" w:hAnsi="Times New Roman"/>
                <w:sz w:val="24"/>
                <w:szCs w:val="24"/>
                <w:lang w:val="kk-KZ"/>
              </w:rPr>
              <w:t xml:space="preserve"> жоспары </w:t>
            </w:r>
          </w:p>
          <w:p w14:paraId="2EC8CD49" w14:textId="26C0B860" w:rsidR="00862B1D" w:rsidRDefault="00862B1D" w:rsidP="00862B1D">
            <w:pPr>
              <w:spacing w:after="0" w:line="240" w:lineRule="auto"/>
              <w:jc w:val="center"/>
              <w:rPr>
                <w:rFonts w:ascii="Times New Roman" w:hAnsi="Times New Roman"/>
                <w:noProof/>
                <w:sz w:val="24"/>
                <w:szCs w:val="24"/>
                <w:lang w:val="kk-KZ"/>
              </w:rPr>
            </w:pPr>
            <w:r>
              <w:rPr>
                <w:noProof/>
              </w:rPr>
              <w:drawing>
                <wp:inline distT="0" distB="0" distL="0" distR="0" wp14:anchorId="4A6E020E" wp14:editId="411C4C74">
                  <wp:extent cx="2103048" cy="17430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6040" cy="1762132"/>
                          </a:xfrm>
                          <a:prstGeom prst="rect">
                            <a:avLst/>
                          </a:prstGeom>
                          <a:noFill/>
                          <a:ln>
                            <a:noFill/>
                          </a:ln>
                        </pic:spPr>
                      </pic:pic>
                    </a:graphicData>
                  </a:graphic>
                </wp:inline>
              </w:drawing>
            </w:r>
          </w:p>
          <w:p w14:paraId="38243484" w14:textId="77777777" w:rsidR="00862B1D" w:rsidRDefault="00862B1D" w:rsidP="00862B1D">
            <w:pPr>
              <w:spacing w:after="0" w:line="240" w:lineRule="auto"/>
              <w:jc w:val="center"/>
              <w:rPr>
                <w:rFonts w:ascii="Times New Roman" w:hAnsi="Times New Roman"/>
                <w:sz w:val="24"/>
                <w:szCs w:val="24"/>
                <w:lang w:val="kk-KZ"/>
              </w:rPr>
            </w:pPr>
          </w:p>
          <w:p w14:paraId="0326DA43" w14:textId="3FEDB9D4" w:rsidR="00862B1D" w:rsidRPr="007E30EA" w:rsidRDefault="00862B1D" w:rsidP="00862B1D">
            <w:pPr>
              <w:spacing w:after="0" w:line="240" w:lineRule="auto"/>
              <w:jc w:val="center"/>
              <w:rPr>
                <w:highlight w:val="yellow"/>
                <w:lang w:val="kk-KZ"/>
              </w:rPr>
            </w:pPr>
            <w:r w:rsidRPr="003F513F">
              <w:rPr>
                <w:rFonts w:ascii="Times New Roman" w:hAnsi="Times New Roman"/>
                <w:sz w:val="24"/>
                <w:szCs w:val="24"/>
                <w:lang w:val="kk-KZ"/>
              </w:rPr>
              <w:t>«</w:t>
            </w:r>
            <w:r w:rsidRPr="003F513F">
              <w:rPr>
                <w:rFonts w:ascii="Times New Roman" w:hAnsi="Times New Roman"/>
                <w:sz w:val="24"/>
                <w:szCs w:val="24"/>
                <w:lang w:val="ru-KZ"/>
              </w:rPr>
              <w:t>Jibek Joly</w:t>
            </w:r>
            <w:r w:rsidRPr="003F513F">
              <w:rPr>
                <w:rFonts w:ascii="Times New Roman" w:hAnsi="Times New Roman"/>
                <w:sz w:val="24"/>
                <w:szCs w:val="24"/>
                <w:lang w:val="kk-KZ"/>
              </w:rPr>
              <w:t>» арнайы экономикалық аймағының аумағы, S = 505 га</w:t>
            </w:r>
          </w:p>
        </w:tc>
        <w:tc>
          <w:tcPr>
            <w:tcW w:w="4253" w:type="dxa"/>
            <w:tcBorders>
              <w:top w:val="single" w:sz="4" w:space="0" w:color="auto"/>
              <w:left w:val="single" w:sz="4" w:space="0" w:color="auto"/>
              <w:bottom w:val="single" w:sz="4" w:space="0" w:color="auto"/>
              <w:right w:val="single" w:sz="4" w:space="0" w:color="auto"/>
            </w:tcBorders>
          </w:tcPr>
          <w:p w14:paraId="0596313B"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r w:rsidRPr="007E30EA">
              <w:rPr>
                <w:rFonts w:ascii="Times New Roman" w:hAnsi="Times New Roman"/>
                <w:sz w:val="24"/>
                <w:szCs w:val="24"/>
                <w:lang w:val="kk-KZ"/>
              </w:rPr>
              <w:t>Қазақстан Республикасы Үкіметінің</w:t>
            </w:r>
          </w:p>
          <w:p w14:paraId="6DEB5EA7"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r w:rsidRPr="007E30EA">
              <w:rPr>
                <w:rFonts w:ascii="Times New Roman" w:hAnsi="Times New Roman"/>
                <w:sz w:val="24"/>
                <w:szCs w:val="24"/>
                <w:lang w:val="kk-KZ"/>
              </w:rPr>
              <w:t xml:space="preserve">    2025 жылғы «      »                    </w:t>
            </w:r>
          </w:p>
          <w:p w14:paraId="799B0BAD"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r w:rsidRPr="007E30EA">
              <w:rPr>
                <w:rFonts w:ascii="Times New Roman" w:hAnsi="Times New Roman"/>
                <w:sz w:val="24"/>
                <w:szCs w:val="24"/>
                <w:lang w:val="kk-KZ"/>
              </w:rPr>
              <w:t xml:space="preserve">          №        қаулысына </w:t>
            </w:r>
          </w:p>
          <w:p w14:paraId="4C1BD1F9" w14:textId="6490315A" w:rsidR="00862B1D" w:rsidRPr="007E30EA" w:rsidRDefault="00862B1D" w:rsidP="00862B1D">
            <w:pPr>
              <w:pStyle w:val="a8"/>
              <w:tabs>
                <w:tab w:val="left" w:pos="318"/>
              </w:tabs>
              <w:ind w:left="34" w:hanging="1"/>
              <w:jc w:val="center"/>
              <w:rPr>
                <w:rFonts w:ascii="Times New Roman" w:hAnsi="Times New Roman"/>
                <w:sz w:val="24"/>
                <w:szCs w:val="24"/>
                <w:lang w:val="kk-KZ"/>
              </w:rPr>
            </w:pPr>
            <w:r w:rsidRPr="007E30EA">
              <w:rPr>
                <w:rFonts w:ascii="Times New Roman" w:hAnsi="Times New Roman"/>
                <w:sz w:val="24"/>
                <w:szCs w:val="24"/>
                <w:lang w:val="kk-KZ"/>
              </w:rPr>
              <w:t xml:space="preserve">  1-қосымша</w:t>
            </w:r>
          </w:p>
          <w:p w14:paraId="62532D79"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p>
          <w:p w14:paraId="755D9441" w14:textId="77777777" w:rsidR="00862B1D" w:rsidRPr="003F513F" w:rsidRDefault="00862B1D" w:rsidP="00862B1D">
            <w:pPr>
              <w:pStyle w:val="a8"/>
              <w:tabs>
                <w:tab w:val="left" w:pos="318"/>
              </w:tabs>
              <w:ind w:left="34" w:hanging="1"/>
              <w:jc w:val="center"/>
              <w:rPr>
                <w:rFonts w:ascii="Times New Roman" w:hAnsi="Times New Roman"/>
                <w:sz w:val="24"/>
                <w:szCs w:val="24"/>
                <w:lang w:val="kk-KZ"/>
              </w:rPr>
            </w:pPr>
            <w:r w:rsidRPr="003F513F">
              <w:rPr>
                <w:rFonts w:ascii="Times New Roman" w:hAnsi="Times New Roman"/>
                <w:bCs/>
                <w:sz w:val="24"/>
                <w:szCs w:val="24"/>
                <w:lang w:val="kk-KZ"/>
              </w:rPr>
              <w:t>«Jibek Joly»</w:t>
            </w:r>
            <w:r w:rsidRPr="003F513F">
              <w:rPr>
                <w:rFonts w:ascii="Times New Roman" w:hAnsi="Times New Roman"/>
                <w:sz w:val="24"/>
                <w:szCs w:val="24"/>
                <w:lang w:val="kk-KZ"/>
              </w:rPr>
              <w:t xml:space="preserve"> арнайы</w:t>
            </w:r>
          </w:p>
          <w:p w14:paraId="220D7096" w14:textId="77777777" w:rsidR="00862B1D" w:rsidRPr="003F513F" w:rsidRDefault="00862B1D" w:rsidP="00862B1D">
            <w:pPr>
              <w:pStyle w:val="a8"/>
              <w:tabs>
                <w:tab w:val="left" w:pos="318"/>
              </w:tabs>
              <w:ind w:left="34" w:hanging="1"/>
              <w:jc w:val="center"/>
              <w:rPr>
                <w:rFonts w:ascii="Times New Roman" w:hAnsi="Times New Roman"/>
                <w:sz w:val="24"/>
                <w:szCs w:val="24"/>
                <w:lang w:val="kk-KZ"/>
              </w:rPr>
            </w:pPr>
            <w:r w:rsidRPr="003F513F">
              <w:rPr>
                <w:rFonts w:ascii="Times New Roman" w:hAnsi="Times New Roman"/>
                <w:sz w:val="24"/>
                <w:szCs w:val="24"/>
                <w:lang w:val="kk-KZ"/>
              </w:rPr>
              <w:t>экономикалық аймағы</w:t>
            </w:r>
          </w:p>
          <w:p w14:paraId="78A4DE6A" w14:textId="318A3819" w:rsidR="00862B1D" w:rsidRPr="003F513F" w:rsidRDefault="00862B1D" w:rsidP="00862B1D">
            <w:pPr>
              <w:pStyle w:val="a8"/>
              <w:tabs>
                <w:tab w:val="left" w:pos="318"/>
              </w:tabs>
              <w:ind w:left="34" w:hanging="1"/>
              <w:jc w:val="center"/>
              <w:rPr>
                <w:rFonts w:ascii="Times New Roman" w:hAnsi="Times New Roman"/>
                <w:sz w:val="24"/>
                <w:szCs w:val="24"/>
                <w:lang w:val="kk-KZ"/>
              </w:rPr>
            </w:pPr>
            <w:r w:rsidRPr="003F513F">
              <w:rPr>
                <w:rFonts w:ascii="Times New Roman" w:hAnsi="Times New Roman"/>
                <w:sz w:val="24"/>
                <w:szCs w:val="24"/>
                <w:lang w:val="kk-KZ"/>
              </w:rPr>
              <w:t>туралы ережеге</w:t>
            </w:r>
          </w:p>
          <w:p w14:paraId="67F583FD" w14:textId="77777777" w:rsidR="00862B1D" w:rsidRPr="003F513F" w:rsidRDefault="00862B1D" w:rsidP="00862B1D">
            <w:pPr>
              <w:pStyle w:val="a8"/>
              <w:tabs>
                <w:tab w:val="left" w:pos="318"/>
              </w:tabs>
              <w:ind w:left="34" w:hanging="1"/>
              <w:jc w:val="center"/>
              <w:rPr>
                <w:rFonts w:ascii="Times New Roman" w:hAnsi="Times New Roman"/>
                <w:sz w:val="24"/>
                <w:szCs w:val="24"/>
                <w:lang w:val="kk-KZ"/>
              </w:rPr>
            </w:pPr>
            <w:r w:rsidRPr="003F513F">
              <w:rPr>
                <w:rFonts w:ascii="Times New Roman" w:hAnsi="Times New Roman"/>
                <w:sz w:val="24"/>
                <w:szCs w:val="24"/>
                <w:lang w:val="kk-KZ"/>
              </w:rPr>
              <w:t>қосымша</w:t>
            </w:r>
          </w:p>
          <w:p w14:paraId="50D567F0" w14:textId="77777777" w:rsidR="00862B1D" w:rsidRPr="003F513F" w:rsidRDefault="00862B1D" w:rsidP="00862B1D">
            <w:pPr>
              <w:pStyle w:val="a8"/>
              <w:tabs>
                <w:tab w:val="left" w:pos="318"/>
              </w:tabs>
              <w:ind w:left="34" w:hanging="1"/>
              <w:jc w:val="center"/>
              <w:rPr>
                <w:rFonts w:ascii="Times New Roman" w:hAnsi="Times New Roman"/>
                <w:sz w:val="24"/>
                <w:szCs w:val="24"/>
                <w:lang w:val="kk-KZ"/>
              </w:rPr>
            </w:pPr>
          </w:p>
          <w:p w14:paraId="260132AA" w14:textId="6A20E4AB" w:rsidR="00862B1D" w:rsidRPr="003F513F" w:rsidRDefault="00862B1D" w:rsidP="00862B1D">
            <w:pPr>
              <w:pStyle w:val="a8"/>
              <w:tabs>
                <w:tab w:val="left" w:pos="318"/>
              </w:tabs>
              <w:ind w:left="34" w:hanging="1"/>
              <w:jc w:val="center"/>
              <w:rPr>
                <w:rFonts w:ascii="Times New Roman" w:hAnsi="Times New Roman"/>
                <w:sz w:val="24"/>
                <w:szCs w:val="24"/>
                <w:lang w:val="kk-KZ"/>
              </w:rPr>
            </w:pPr>
            <w:r w:rsidRPr="003F513F">
              <w:rPr>
                <w:rFonts w:ascii="Times New Roman" w:hAnsi="Times New Roman"/>
                <w:bCs/>
                <w:sz w:val="24"/>
                <w:szCs w:val="24"/>
                <w:lang w:val="kk-KZ"/>
              </w:rPr>
              <w:t>«Jibek Joly»</w:t>
            </w:r>
            <w:r>
              <w:rPr>
                <w:rFonts w:ascii="Times New Roman" w:hAnsi="Times New Roman"/>
                <w:bCs/>
                <w:sz w:val="24"/>
                <w:szCs w:val="24"/>
                <w:lang w:val="kk-KZ"/>
              </w:rPr>
              <w:t xml:space="preserve"> </w:t>
            </w:r>
            <w:r w:rsidRPr="003F513F">
              <w:rPr>
                <w:rFonts w:ascii="Times New Roman" w:hAnsi="Times New Roman"/>
                <w:sz w:val="24"/>
                <w:szCs w:val="24"/>
                <w:lang w:val="kk-KZ"/>
              </w:rPr>
              <w:t>арнайы экономикалық аймағы шекараларының жоспары</w:t>
            </w:r>
          </w:p>
          <w:p w14:paraId="455474F7" w14:textId="300AA0B5" w:rsidR="00862B1D" w:rsidRDefault="00862B1D" w:rsidP="00862B1D">
            <w:pPr>
              <w:pStyle w:val="a8"/>
              <w:tabs>
                <w:tab w:val="left" w:pos="318"/>
              </w:tabs>
              <w:ind w:left="34" w:hanging="1"/>
              <w:jc w:val="center"/>
              <w:rPr>
                <w:rFonts w:ascii="Times New Roman" w:hAnsi="Times New Roman"/>
                <w:noProof/>
                <w:sz w:val="24"/>
                <w:szCs w:val="24"/>
                <w:lang w:val="kk-KZ"/>
              </w:rPr>
            </w:pPr>
          </w:p>
          <w:p w14:paraId="2BFE2CEA" w14:textId="40269F66" w:rsidR="00862B1D" w:rsidRDefault="00421B0D" w:rsidP="00862B1D">
            <w:pPr>
              <w:pStyle w:val="a8"/>
              <w:tabs>
                <w:tab w:val="left" w:pos="318"/>
              </w:tabs>
              <w:ind w:left="34" w:hanging="1"/>
              <w:jc w:val="center"/>
              <w:rPr>
                <w:rFonts w:ascii="Times New Roman" w:hAnsi="Times New Roman"/>
                <w:sz w:val="24"/>
                <w:szCs w:val="28"/>
                <w:lang w:val="kk-KZ"/>
              </w:rPr>
            </w:pPr>
            <w:r w:rsidRPr="00421B0D">
              <w:rPr>
                <w:rFonts w:ascii="Times New Roman" w:hAnsi="Times New Roman"/>
                <w:noProof/>
                <w:sz w:val="24"/>
                <w:szCs w:val="28"/>
              </w:rPr>
              <w:drawing>
                <wp:inline distT="0" distB="0" distL="0" distR="0" wp14:anchorId="08837EA6" wp14:editId="6097B28E">
                  <wp:extent cx="2431339" cy="1704975"/>
                  <wp:effectExtent l="0" t="0" r="7620" b="0"/>
                  <wp:docPr id="3" name="Рисунок 3" descr="D:\Фуфен\ка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Фуфен\каз.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61860" cy="1726378"/>
                          </a:xfrm>
                          <a:prstGeom prst="rect">
                            <a:avLst/>
                          </a:prstGeom>
                          <a:noFill/>
                          <a:ln>
                            <a:noFill/>
                          </a:ln>
                        </pic:spPr>
                      </pic:pic>
                    </a:graphicData>
                  </a:graphic>
                </wp:inline>
              </w:drawing>
            </w:r>
          </w:p>
          <w:p w14:paraId="6AEF195F" w14:textId="71AD5036" w:rsidR="00862B1D" w:rsidRDefault="00862B1D" w:rsidP="00862B1D">
            <w:pPr>
              <w:pStyle w:val="a8"/>
              <w:tabs>
                <w:tab w:val="left" w:pos="318"/>
              </w:tabs>
              <w:ind w:left="34" w:hanging="1"/>
              <w:jc w:val="center"/>
              <w:rPr>
                <w:rFonts w:ascii="Times New Roman" w:hAnsi="Times New Roman"/>
                <w:sz w:val="24"/>
                <w:szCs w:val="28"/>
                <w:lang w:val="kk-KZ"/>
              </w:rPr>
            </w:pPr>
          </w:p>
          <w:p w14:paraId="4AAADFED" w14:textId="42304042" w:rsidR="00862B1D" w:rsidRPr="007E30EA" w:rsidRDefault="00862B1D" w:rsidP="00862B1D">
            <w:pPr>
              <w:spacing w:after="0" w:line="240" w:lineRule="auto"/>
              <w:jc w:val="center"/>
              <w:rPr>
                <w:rFonts w:ascii="Times New Roman" w:hAnsi="Times New Roman"/>
                <w:sz w:val="24"/>
                <w:szCs w:val="24"/>
                <w:highlight w:val="yellow"/>
                <w:lang w:val="kk-KZ"/>
              </w:rPr>
            </w:pPr>
            <w:r w:rsidRPr="003F513F">
              <w:rPr>
                <w:rFonts w:ascii="Times New Roman" w:hAnsi="Times New Roman"/>
                <w:sz w:val="24"/>
                <w:szCs w:val="24"/>
                <w:lang w:val="kk-KZ"/>
              </w:rPr>
              <w:t>«</w:t>
            </w:r>
            <w:r w:rsidRPr="003F513F">
              <w:rPr>
                <w:rFonts w:ascii="Times New Roman" w:hAnsi="Times New Roman"/>
                <w:sz w:val="24"/>
                <w:szCs w:val="24"/>
                <w:lang w:val="ru-KZ"/>
              </w:rPr>
              <w:t>Jibek Joly</w:t>
            </w:r>
            <w:r w:rsidRPr="003F513F">
              <w:rPr>
                <w:rFonts w:ascii="Times New Roman" w:hAnsi="Times New Roman"/>
                <w:sz w:val="24"/>
                <w:szCs w:val="24"/>
                <w:lang w:val="kk-KZ"/>
              </w:rPr>
              <w:t xml:space="preserve">» арнайы экономикалық аймағының аумағы, S = </w:t>
            </w:r>
            <w:r w:rsidR="000F09F5">
              <w:rPr>
                <w:rFonts w:ascii="Times New Roman" w:hAnsi="Times New Roman"/>
                <w:b/>
                <w:bCs/>
                <w:sz w:val="24"/>
                <w:szCs w:val="24"/>
                <w:lang w:val="kk-KZ"/>
              </w:rPr>
              <w:t>9</w:t>
            </w:r>
            <w:r w:rsidRPr="003F513F">
              <w:rPr>
                <w:rFonts w:ascii="Times New Roman" w:hAnsi="Times New Roman"/>
                <w:b/>
                <w:bCs/>
                <w:sz w:val="24"/>
                <w:szCs w:val="24"/>
                <w:lang w:val="kk-KZ"/>
              </w:rPr>
              <w:t>55 га</w:t>
            </w:r>
          </w:p>
        </w:tc>
        <w:tc>
          <w:tcPr>
            <w:tcW w:w="3827" w:type="dxa"/>
            <w:tcBorders>
              <w:top w:val="single" w:sz="4" w:space="0" w:color="auto"/>
              <w:left w:val="single" w:sz="4" w:space="0" w:color="auto"/>
              <w:bottom w:val="single" w:sz="4" w:space="0" w:color="auto"/>
              <w:right w:val="single" w:sz="4" w:space="0" w:color="auto"/>
            </w:tcBorders>
          </w:tcPr>
          <w:p w14:paraId="7923D4AB" w14:textId="77777777" w:rsidR="000F09F5" w:rsidRDefault="000F09F5" w:rsidP="000F09F5">
            <w:pPr>
              <w:widowControl w:val="0"/>
              <w:spacing w:after="0" w:line="240" w:lineRule="auto"/>
              <w:jc w:val="both"/>
              <w:rPr>
                <w:rFonts w:ascii="Times New Roman" w:hAnsi="Times New Roman"/>
                <w:sz w:val="24"/>
                <w:szCs w:val="24"/>
                <w:lang w:val="kk-KZ"/>
              </w:rPr>
            </w:pPr>
            <w:r w:rsidRPr="000F09F5">
              <w:rPr>
                <w:rFonts w:ascii="Times New Roman" w:hAnsi="Times New Roman"/>
                <w:sz w:val="24"/>
                <w:szCs w:val="24"/>
                <w:lang w:val="kk-KZ"/>
              </w:rPr>
              <w:t>«Арнайы экономикалық және индустриялық аймақтар туралы» Қазақстан Республикасы Заңының 16-бабына сәйкес.</w:t>
            </w:r>
          </w:p>
          <w:p w14:paraId="6EA28DB1" w14:textId="77777777" w:rsidR="000F09F5" w:rsidRPr="000F09F5" w:rsidRDefault="000F09F5" w:rsidP="000F09F5">
            <w:pPr>
              <w:widowControl w:val="0"/>
              <w:spacing w:after="0" w:line="240" w:lineRule="auto"/>
              <w:jc w:val="both"/>
              <w:rPr>
                <w:rFonts w:ascii="Times New Roman" w:hAnsi="Times New Roman"/>
                <w:sz w:val="24"/>
                <w:szCs w:val="24"/>
                <w:lang w:val="kk-KZ"/>
              </w:rPr>
            </w:pPr>
            <w:r w:rsidRPr="000F09F5">
              <w:rPr>
                <w:rFonts w:ascii="Times New Roman" w:hAnsi="Times New Roman"/>
                <w:sz w:val="24"/>
                <w:szCs w:val="24"/>
                <w:lang w:val="kk-KZ"/>
              </w:rPr>
              <w:t xml:space="preserve">Жобада шетелдік инвестордың жүгеріні терең өңдеу зауытын салу үшін «Jibek Joly» АЭА аумақтарын 400 гектарға кеңейту көзделіп отыр. </w:t>
            </w:r>
          </w:p>
          <w:p w14:paraId="6D22BCF4" w14:textId="77777777" w:rsidR="000F09F5" w:rsidRPr="000F09F5" w:rsidRDefault="000F09F5" w:rsidP="000F09F5">
            <w:pPr>
              <w:widowControl w:val="0"/>
              <w:spacing w:after="0" w:line="240" w:lineRule="auto"/>
              <w:jc w:val="both"/>
              <w:rPr>
                <w:rFonts w:ascii="Times New Roman" w:hAnsi="Times New Roman"/>
                <w:sz w:val="24"/>
                <w:szCs w:val="24"/>
                <w:lang w:val="kk-KZ"/>
              </w:rPr>
            </w:pPr>
            <w:r w:rsidRPr="000F09F5">
              <w:rPr>
                <w:rFonts w:ascii="Times New Roman" w:hAnsi="Times New Roman"/>
                <w:sz w:val="24"/>
                <w:szCs w:val="24"/>
                <w:lang w:val="kk-KZ"/>
              </w:rPr>
              <w:t xml:space="preserve">Зауыт құрылысы шеңберінде тұрақты негізде 1400 жұмыс орнын құра отырып, 800 млн.АҚШ долларынан астам көлемде инвестициялар тарту жоспарлануда. </w:t>
            </w:r>
          </w:p>
          <w:p w14:paraId="1D42B59A" w14:textId="68B7CE01" w:rsidR="00862B1D" w:rsidRPr="008665DF" w:rsidRDefault="000F09F5" w:rsidP="000F09F5">
            <w:pPr>
              <w:spacing w:after="0" w:line="240" w:lineRule="auto"/>
              <w:jc w:val="both"/>
              <w:rPr>
                <w:rFonts w:ascii="Times New Roman" w:hAnsi="Times New Roman"/>
                <w:b/>
                <w:bCs/>
                <w:sz w:val="23"/>
                <w:szCs w:val="23"/>
                <w:lang w:val="kk-KZ"/>
              </w:rPr>
            </w:pPr>
            <w:r w:rsidRPr="000F09F5">
              <w:rPr>
                <w:rFonts w:ascii="Times New Roman" w:hAnsi="Times New Roman"/>
                <w:sz w:val="24"/>
                <w:szCs w:val="24"/>
                <w:lang w:val="kk-KZ"/>
              </w:rPr>
              <w:t>Жобаны іске асыру өңір мен елдің, оның ішінде өңдеуші өнеркәсіп пен экономиканың өзге де салаларының әлеуметтік-экономикалық дамуына серпін беред</w:t>
            </w:r>
            <w:bookmarkStart w:id="0" w:name="_GoBack"/>
            <w:bookmarkEnd w:id="0"/>
            <w:r w:rsidRPr="000F09F5">
              <w:rPr>
                <w:rFonts w:ascii="Times New Roman" w:hAnsi="Times New Roman"/>
                <w:sz w:val="24"/>
                <w:szCs w:val="24"/>
                <w:lang w:val="kk-KZ"/>
              </w:rPr>
              <w:t>і.</w:t>
            </w:r>
          </w:p>
        </w:tc>
      </w:tr>
      <w:tr w:rsidR="00862B1D" w:rsidRPr="000F09F5" w14:paraId="18C71D2B" w14:textId="77777777" w:rsidTr="00F51152">
        <w:tblPrEx>
          <w:tblLook w:val="04A0" w:firstRow="1" w:lastRow="0" w:firstColumn="1" w:lastColumn="0" w:noHBand="0" w:noVBand="1"/>
        </w:tblPrEx>
        <w:trPr>
          <w:trHeight w:val="1081"/>
        </w:trPr>
        <w:tc>
          <w:tcPr>
            <w:tcW w:w="568" w:type="dxa"/>
            <w:tcBorders>
              <w:top w:val="single" w:sz="4" w:space="0" w:color="auto"/>
              <w:left w:val="single" w:sz="4" w:space="0" w:color="auto"/>
              <w:bottom w:val="single" w:sz="4" w:space="0" w:color="auto"/>
              <w:right w:val="single" w:sz="4" w:space="0" w:color="auto"/>
            </w:tcBorders>
          </w:tcPr>
          <w:p w14:paraId="3BAC2508" w14:textId="60616554" w:rsidR="00862B1D" w:rsidRPr="00AC257B" w:rsidRDefault="00862B1D" w:rsidP="00862B1D">
            <w:pPr>
              <w:spacing w:after="0" w:line="240" w:lineRule="auto"/>
              <w:rPr>
                <w:rFonts w:ascii="Times New Roman" w:hAnsi="Times New Roman"/>
                <w:sz w:val="24"/>
                <w:szCs w:val="24"/>
                <w:lang w:val="kk-KZ"/>
              </w:rPr>
            </w:pPr>
            <w:r w:rsidRPr="00AC257B">
              <w:rPr>
                <w:rFonts w:ascii="Times New Roman" w:hAnsi="Times New Roman"/>
                <w:sz w:val="24"/>
                <w:szCs w:val="24"/>
                <w:lang w:val="kk-KZ"/>
              </w:rPr>
              <w:t>4.</w:t>
            </w:r>
          </w:p>
        </w:tc>
        <w:tc>
          <w:tcPr>
            <w:tcW w:w="1842" w:type="dxa"/>
            <w:tcBorders>
              <w:top w:val="single" w:sz="4" w:space="0" w:color="auto"/>
              <w:left w:val="single" w:sz="4" w:space="0" w:color="auto"/>
              <w:bottom w:val="single" w:sz="4" w:space="0" w:color="auto"/>
              <w:right w:val="single" w:sz="4" w:space="0" w:color="auto"/>
            </w:tcBorders>
          </w:tcPr>
          <w:p w14:paraId="08E9D98B" w14:textId="60FF91E1" w:rsidR="00862B1D" w:rsidRPr="000220D3" w:rsidRDefault="00862B1D" w:rsidP="00862B1D">
            <w:pPr>
              <w:pStyle w:val="a8"/>
              <w:jc w:val="center"/>
              <w:rPr>
                <w:rFonts w:ascii="Times New Roman" w:hAnsi="Times New Roman"/>
                <w:sz w:val="24"/>
                <w:szCs w:val="24"/>
                <w:lang w:val="kk-KZ"/>
              </w:rPr>
            </w:pPr>
            <w:r w:rsidRPr="000220D3">
              <w:rPr>
                <w:rFonts w:ascii="Times New Roman" w:hAnsi="Times New Roman"/>
                <w:sz w:val="24"/>
                <w:szCs w:val="24"/>
                <w:lang w:val="kk-KZ"/>
              </w:rPr>
              <w:t xml:space="preserve">«TURAN» </w:t>
            </w:r>
            <w:r>
              <w:rPr>
                <w:rFonts w:ascii="Times New Roman" w:hAnsi="Times New Roman"/>
                <w:sz w:val="24"/>
                <w:szCs w:val="24"/>
                <w:lang w:val="kk-KZ"/>
              </w:rPr>
              <w:t>АЭА</w:t>
            </w:r>
            <w:r w:rsidRPr="000220D3">
              <w:rPr>
                <w:rFonts w:ascii="Times New Roman" w:hAnsi="Times New Roman"/>
                <w:sz w:val="24"/>
                <w:szCs w:val="24"/>
                <w:lang w:val="kk-KZ"/>
              </w:rPr>
              <w:t xml:space="preserve"> жұмыс істеуінің </w:t>
            </w:r>
          </w:p>
          <w:p w14:paraId="561570DB" w14:textId="0E4B5987" w:rsidR="00862B1D" w:rsidRPr="00AC257B" w:rsidRDefault="00862B1D" w:rsidP="00862B1D">
            <w:pPr>
              <w:pStyle w:val="a8"/>
              <w:jc w:val="center"/>
              <w:rPr>
                <w:rFonts w:ascii="Times New Roman" w:hAnsi="Times New Roman"/>
                <w:sz w:val="24"/>
                <w:szCs w:val="24"/>
                <w:lang w:val="kk-KZ"/>
              </w:rPr>
            </w:pPr>
            <w:r w:rsidRPr="000220D3">
              <w:rPr>
                <w:rFonts w:ascii="Times New Roman" w:hAnsi="Times New Roman"/>
                <w:sz w:val="24"/>
                <w:szCs w:val="24"/>
                <w:lang w:val="kk-KZ"/>
              </w:rPr>
              <w:t xml:space="preserve">нысаналы </w:t>
            </w:r>
            <w:r w:rsidRPr="000220D3">
              <w:rPr>
                <w:rFonts w:ascii="Times New Roman" w:hAnsi="Times New Roman"/>
                <w:sz w:val="24"/>
                <w:szCs w:val="24"/>
                <w:lang w:val="kk-KZ"/>
              </w:rPr>
              <w:lastRenderedPageBreak/>
              <w:t>индикаторлары</w:t>
            </w:r>
          </w:p>
        </w:tc>
        <w:tc>
          <w:tcPr>
            <w:tcW w:w="4111" w:type="dxa"/>
            <w:tcBorders>
              <w:top w:val="single" w:sz="4" w:space="0" w:color="auto"/>
              <w:left w:val="single" w:sz="4" w:space="0" w:color="auto"/>
              <w:bottom w:val="single" w:sz="4" w:space="0" w:color="auto"/>
              <w:right w:val="single" w:sz="4" w:space="0" w:color="auto"/>
            </w:tcBorders>
          </w:tcPr>
          <w:p w14:paraId="4A7E4466" w14:textId="77777777" w:rsidR="00862B1D" w:rsidRPr="007E30EA" w:rsidRDefault="00862B1D" w:rsidP="00862B1D">
            <w:pPr>
              <w:pStyle w:val="a8"/>
              <w:ind w:firstLine="34"/>
              <w:jc w:val="center"/>
              <w:rPr>
                <w:rFonts w:ascii="Times New Roman" w:hAnsi="Times New Roman"/>
                <w:sz w:val="24"/>
                <w:szCs w:val="24"/>
                <w:lang w:val="kk-KZ"/>
              </w:rPr>
            </w:pPr>
            <w:r w:rsidRPr="007E30EA">
              <w:rPr>
                <w:rFonts w:ascii="Times New Roman" w:hAnsi="Times New Roman"/>
                <w:sz w:val="24"/>
                <w:szCs w:val="24"/>
                <w:lang w:val="kk-KZ"/>
              </w:rPr>
              <w:lastRenderedPageBreak/>
              <w:t>Қазақстан Республикасы Үкіметінің</w:t>
            </w:r>
          </w:p>
          <w:p w14:paraId="137CE12D" w14:textId="77777777" w:rsidR="00862B1D" w:rsidRPr="003F513F" w:rsidRDefault="00862B1D" w:rsidP="00862B1D">
            <w:pPr>
              <w:pStyle w:val="a8"/>
              <w:ind w:firstLine="34"/>
              <w:jc w:val="center"/>
              <w:rPr>
                <w:rFonts w:ascii="Times New Roman" w:hAnsi="Times New Roman"/>
                <w:sz w:val="24"/>
                <w:szCs w:val="24"/>
                <w:lang w:val="kk-KZ"/>
              </w:rPr>
            </w:pPr>
            <w:r w:rsidRPr="003F513F">
              <w:rPr>
                <w:rFonts w:ascii="Times New Roman" w:hAnsi="Times New Roman"/>
                <w:sz w:val="24"/>
                <w:szCs w:val="24"/>
                <w:lang w:val="kk-KZ"/>
              </w:rPr>
              <w:t>2020 жылғы 28 қазандағы</w:t>
            </w:r>
          </w:p>
          <w:p w14:paraId="38D737F7" w14:textId="77777777" w:rsidR="00862B1D" w:rsidRPr="003F513F" w:rsidRDefault="00862B1D" w:rsidP="00862B1D">
            <w:pPr>
              <w:pStyle w:val="a8"/>
              <w:ind w:firstLine="34"/>
              <w:jc w:val="center"/>
              <w:rPr>
                <w:rFonts w:ascii="Times New Roman" w:hAnsi="Times New Roman"/>
                <w:sz w:val="24"/>
                <w:szCs w:val="24"/>
                <w:lang w:val="kk-KZ"/>
              </w:rPr>
            </w:pPr>
            <w:r w:rsidRPr="003F513F">
              <w:rPr>
                <w:rFonts w:ascii="Times New Roman" w:hAnsi="Times New Roman"/>
                <w:sz w:val="24"/>
                <w:szCs w:val="24"/>
                <w:lang w:val="kk-KZ"/>
              </w:rPr>
              <w:t>№ 713 қаулысымен</w:t>
            </w:r>
          </w:p>
          <w:p w14:paraId="43925563" w14:textId="77777777" w:rsidR="00862B1D" w:rsidRPr="007E30EA" w:rsidRDefault="00862B1D" w:rsidP="00862B1D">
            <w:pPr>
              <w:pStyle w:val="a8"/>
              <w:ind w:firstLine="34"/>
              <w:jc w:val="center"/>
              <w:rPr>
                <w:rFonts w:ascii="Times New Roman" w:hAnsi="Times New Roman"/>
                <w:sz w:val="24"/>
                <w:szCs w:val="24"/>
                <w:lang w:val="kk-KZ"/>
              </w:rPr>
            </w:pPr>
            <w:r w:rsidRPr="007E30EA">
              <w:rPr>
                <w:rFonts w:ascii="Times New Roman" w:hAnsi="Times New Roman"/>
                <w:sz w:val="24"/>
                <w:szCs w:val="24"/>
                <w:lang w:val="kk-KZ"/>
              </w:rPr>
              <w:t>бекітілген</w:t>
            </w:r>
          </w:p>
          <w:p w14:paraId="5FE29539" w14:textId="77777777" w:rsidR="00862B1D" w:rsidRPr="007E30EA" w:rsidRDefault="00862B1D" w:rsidP="00862B1D">
            <w:pPr>
              <w:pStyle w:val="a8"/>
              <w:ind w:firstLine="34"/>
              <w:jc w:val="center"/>
              <w:rPr>
                <w:rFonts w:ascii="Times New Roman" w:hAnsi="Times New Roman"/>
                <w:sz w:val="24"/>
                <w:szCs w:val="24"/>
                <w:lang w:val="kk-KZ"/>
              </w:rPr>
            </w:pPr>
          </w:p>
          <w:p w14:paraId="77476FD4" w14:textId="77777777" w:rsidR="00862B1D" w:rsidRPr="003F513F" w:rsidRDefault="00862B1D" w:rsidP="00862B1D">
            <w:pPr>
              <w:pStyle w:val="a8"/>
              <w:ind w:firstLine="34"/>
              <w:jc w:val="center"/>
              <w:rPr>
                <w:rFonts w:ascii="Times New Roman" w:hAnsi="Times New Roman"/>
                <w:sz w:val="24"/>
                <w:szCs w:val="24"/>
                <w:lang w:val="kk-KZ"/>
              </w:rPr>
            </w:pPr>
            <w:r w:rsidRPr="003F513F">
              <w:rPr>
                <w:rFonts w:ascii="Times New Roman" w:hAnsi="Times New Roman"/>
                <w:sz w:val="24"/>
                <w:szCs w:val="24"/>
                <w:lang w:val="kk-KZ"/>
              </w:rPr>
              <w:t>«</w:t>
            </w:r>
            <w:r w:rsidRPr="003F513F">
              <w:rPr>
                <w:rFonts w:ascii="Times New Roman" w:hAnsi="Times New Roman"/>
                <w:sz w:val="24"/>
                <w:szCs w:val="24"/>
                <w:lang w:val="ru-KZ"/>
              </w:rPr>
              <w:t>Jibek Joly</w:t>
            </w:r>
            <w:r w:rsidRPr="003F513F">
              <w:rPr>
                <w:rFonts w:ascii="Times New Roman" w:hAnsi="Times New Roman"/>
                <w:sz w:val="24"/>
                <w:szCs w:val="24"/>
                <w:lang w:val="kk-KZ"/>
              </w:rPr>
              <w:t>» арнайы экономикалық аймағының нысаналы индикаторлары</w:t>
            </w:r>
          </w:p>
          <w:tbl>
            <w:tblPr>
              <w:tblW w:w="37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567"/>
              <w:gridCol w:w="567"/>
              <w:gridCol w:w="426"/>
              <w:gridCol w:w="425"/>
              <w:gridCol w:w="567"/>
              <w:gridCol w:w="425"/>
              <w:gridCol w:w="425"/>
            </w:tblGrid>
            <w:tr w:rsidR="00862B1D" w:rsidRPr="003F513F" w14:paraId="1716C900" w14:textId="77777777" w:rsidTr="003F513F">
              <w:trPr>
                <w:trHeight w:val="343"/>
              </w:trPr>
              <w:tc>
                <w:tcPr>
                  <w:tcW w:w="352" w:type="dxa"/>
                  <w:vMerge w:val="restart"/>
                  <w:shd w:val="clear" w:color="auto" w:fill="auto"/>
                  <w:vAlign w:val="center"/>
                </w:tcPr>
                <w:p w14:paraId="612AE9A0"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Р/с</w:t>
                  </w:r>
                </w:p>
                <w:p w14:paraId="46519656"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w:t>
                  </w:r>
                </w:p>
              </w:tc>
              <w:tc>
                <w:tcPr>
                  <w:tcW w:w="567" w:type="dxa"/>
                  <w:vMerge w:val="restart"/>
                  <w:vAlign w:val="center"/>
                </w:tcPr>
                <w:p w14:paraId="43013AB5" w14:textId="77777777" w:rsidR="00862B1D" w:rsidRPr="003F513F" w:rsidRDefault="00862B1D" w:rsidP="00862B1D">
                  <w:pPr>
                    <w:spacing w:after="0" w:line="240" w:lineRule="auto"/>
                    <w:rPr>
                      <w:rFonts w:ascii="Times New Roman" w:hAnsi="Times New Roman"/>
                      <w:b/>
                      <w:bCs/>
                      <w:color w:val="000000"/>
                      <w:sz w:val="20"/>
                      <w:szCs w:val="20"/>
                    </w:rPr>
                  </w:pPr>
                  <w:proofErr w:type="spellStart"/>
                  <w:r w:rsidRPr="003F513F">
                    <w:rPr>
                      <w:rFonts w:ascii="Times New Roman" w:hAnsi="Times New Roman"/>
                      <w:b/>
                      <w:bCs/>
                      <w:color w:val="000000"/>
                      <w:sz w:val="20"/>
                      <w:szCs w:val="20"/>
                    </w:rPr>
                    <w:t>Мақсаттар</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міндеттер</w:t>
                  </w:r>
                  <w:proofErr w:type="spellEnd"/>
                  <w:r w:rsidRPr="003F513F">
                    <w:rPr>
                      <w:rFonts w:ascii="Times New Roman" w:hAnsi="Times New Roman"/>
                      <w:b/>
                      <w:bCs/>
                      <w:color w:val="000000"/>
                      <w:sz w:val="20"/>
                      <w:szCs w:val="20"/>
                      <w:lang w:val="kk-KZ"/>
                    </w:rPr>
                    <w:t>і</w:t>
                  </w:r>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және</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көрсеткіштер</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атауы</w:t>
                  </w:r>
                  <w:proofErr w:type="spellEnd"/>
                  <w:r w:rsidRPr="003F513F">
                    <w:rPr>
                      <w:rFonts w:ascii="Times New Roman" w:hAnsi="Times New Roman"/>
                      <w:b/>
                      <w:bCs/>
                      <w:color w:val="000000"/>
                      <w:sz w:val="20"/>
                      <w:szCs w:val="20"/>
                    </w:rPr>
                    <w:t>)</w:t>
                  </w:r>
                </w:p>
              </w:tc>
              <w:tc>
                <w:tcPr>
                  <w:tcW w:w="567" w:type="dxa"/>
                  <w:vMerge w:val="restart"/>
                  <w:vAlign w:val="center"/>
                </w:tcPr>
                <w:p w14:paraId="213606F3"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lang w:val="kk-KZ"/>
                    </w:rPr>
                    <w:t>Өлшем бірлігі</w:t>
                  </w:r>
                </w:p>
              </w:tc>
              <w:tc>
                <w:tcPr>
                  <w:tcW w:w="426" w:type="dxa"/>
                  <w:vMerge w:val="restart"/>
                  <w:vAlign w:val="center"/>
                </w:tcPr>
                <w:p w14:paraId="30B55FE9"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lang w:val="kk-KZ"/>
                    </w:rPr>
                    <w:t>Базалық кезең (2019)*</w:t>
                  </w:r>
                </w:p>
              </w:tc>
              <w:tc>
                <w:tcPr>
                  <w:tcW w:w="1842" w:type="dxa"/>
                  <w:gridSpan w:val="4"/>
                  <w:shd w:val="clear" w:color="auto" w:fill="auto"/>
                  <w:vAlign w:val="center"/>
                </w:tcPr>
                <w:p w14:paraId="392D39FF"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Целевой индикатор</w:t>
                  </w:r>
                </w:p>
              </w:tc>
            </w:tr>
            <w:tr w:rsidR="00862B1D" w:rsidRPr="003F513F" w14:paraId="5095BB97" w14:textId="77777777" w:rsidTr="003F513F">
              <w:trPr>
                <w:trHeight w:val="343"/>
              </w:trPr>
              <w:tc>
                <w:tcPr>
                  <w:tcW w:w="352" w:type="dxa"/>
                  <w:vMerge/>
                  <w:shd w:val="clear" w:color="auto" w:fill="auto"/>
                  <w:vAlign w:val="center"/>
                </w:tcPr>
                <w:p w14:paraId="6029C4EA" w14:textId="77777777" w:rsidR="00862B1D" w:rsidRPr="003F513F" w:rsidRDefault="00862B1D" w:rsidP="00862B1D">
                  <w:pPr>
                    <w:spacing w:after="0" w:line="240" w:lineRule="auto"/>
                    <w:jc w:val="center"/>
                    <w:rPr>
                      <w:rFonts w:ascii="Times New Roman" w:hAnsi="Times New Roman"/>
                      <w:b/>
                      <w:bCs/>
                      <w:color w:val="000000"/>
                      <w:sz w:val="20"/>
                      <w:szCs w:val="20"/>
                    </w:rPr>
                  </w:pPr>
                </w:p>
              </w:tc>
              <w:tc>
                <w:tcPr>
                  <w:tcW w:w="567" w:type="dxa"/>
                  <w:vMerge/>
                  <w:vAlign w:val="center"/>
                </w:tcPr>
                <w:p w14:paraId="3D741C86" w14:textId="77777777" w:rsidR="00862B1D" w:rsidRPr="003F513F" w:rsidRDefault="00862B1D" w:rsidP="00862B1D">
                  <w:pPr>
                    <w:spacing w:after="0" w:line="240" w:lineRule="auto"/>
                    <w:rPr>
                      <w:rFonts w:ascii="Times New Roman" w:hAnsi="Times New Roman"/>
                      <w:b/>
                      <w:bCs/>
                      <w:color w:val="000000"/>
                      <w:sz w:val="20"/>
                      <w:szCs w:val="20"/>
                    </w:rPr>
                  </w:pPr>
                </w:p>
              </w:tc>
              <w:tc>
                <w:tcPr>
                  <w:tcW w:w="567" w:type="dxa"/>
                  <w:vMerge/>
                  <w:vAlign w:val="center"/>
                </w:tcPr>
                <w:p w14:paraId="2A772084" w14:textId="77777777" w:rsidR="00862B1D" w:rsidRPr="003F513F" w:rsidRDefault="00862B1D" w:rsidP="00862B1D">
                  <w:pPr>
                    <w:spacing w:after="0" w:line="240" w:lineRule="auto"/>
                    <w:rPr>
                      <w:rFonts w:ascii="Times New Roman" w:hAnsi="Times New Roman"/>
                      <w:b/>
                      <w:bCs/>
                      <w:color w:val="000000"/>
                      <w:sz w:val="20"/>
                      <w:szCs w:val="20"/>
                    </w:rPr>
                  </w:pPr>
                </w:p>
              </w:tc>
              <w:tc>
                <w:tcPr>
                  <w:tcW w:w="426" w:type="dxa"/>
                  <w:vMerge/>
                  <w:vAlign w:val="center"/>
                </w:tcPr>
                <w:p w14:paraId="372727A5" w14:textId="77777777" w:rsidR="00862B1D" w:rsidRPr="003F513F" w:rsidRDefault="00862B1D" w:rsidP="00862B1D">
                  <w:pPr>
                    <w:spacing w:after="0" w:line="240" w:lineRule="auto"/>
                    <w:rPr>
                      <w:rFonts w:ascii="Times New Roman" w:hAnsi="Times New Roman"/>
                      <w:b/>
                      <w:bCs/>
                      <w:color w:val="000000"/>
                      <w:sz w:val="20"/>
                      <w:szCs w:val="20"/>
                    </w:rPr>
                  </w:pPr>
                </w:p>
              </w:tc>
              <w:tc>
                <w:tcPr>
                  <w:tcW w:w="425" w:type="dxa"/>
                  <w:shd w:val="clear" w:color="auto" w:fill="auto"/>
                  <w:vAlign w:val="center"/>
                </w:tcPr>
                <w:p w14:paraId="7428A78D"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 xml:space="preserve">2022 </w:t>
                  </w:r>
                  <w:proofErr w:type="spellStart"/>
                  <w:r w:rsidRPr="003F513F">
                    <w:rPr>
                      <w:rFonts w:ascii="Times New Roman" w:hAnsi="Times New Roman"/>
                      <w:b/>
                      <w:bCs/>
                      <w:color w:val="000000"/>
                      <w:sz w:val="20"/>
                      <w:szCs w:val="20"/>
                    </w:rPr>
                    <w:t>жылға</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қарай</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жетістіктер</w:t>
                  </w:r>
                  <w:proofErr w:type="spellEnd"/>
                </w:p>
              </w:tc>
              <w:tc>
                <w:tcPr>
                  <w:tcW w:w="567" w:type="dxa"/>
                  <w:shd w:val="clear" w:color="auto" w:fill="auto"/>
                  <w:vAlign w:val="center"/>
                </w:tcPr>
                <w:p w14:paraId="56B0B86B"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202</w:t>
                  </w:r>
                  <w:r w:rsidRPr="003F513F">
                    <w:rPr>
                      <w:rFonts w:ascii="Times New Roman" w:hAnsi="Times New Roman"/>
                      <w:b/>
                      <w:bCs/>
                      <w:color w:val="000000"/>
                      <w:sz w:val="20"/>
                      <w:szCs w:val="20"/>
                      <w:lang w:val="kk-KZ"/>
                    </w:rPr>
                    <w:t>7</w:t>
                  </w:r>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жылға</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қарай</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жетістіктер</w:t>
                  </w:r>
                  <w:proofErr w:type="spellEnd"/>
                </w:p>
              </w:tc>
              <w:tc>
                <w:tcPr>
                  <w:tcW w:w="425" w:type="dxa"/>
                  <w:shd w:val="clear" w:color="auto" w:fill="auto"/>
                  <w:vAlign w:val="center"/>
                </w:tcPr>
                <w:p w14:paraId="549FC5CC"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20</w:t>
                  </w:r>
                  <w:r w:rsidRPr="003F513F">
                    <w:rPr>
                      <w:rFonts w:ascii="Times New Roman" w:hAnsi="Times New Roman"/>
                      <w:b/>
                      <w:bCs/>
                      <w:color w:val="000000"/>
                      <w:sz w:val="20"/>
                      <w:szCs w:val="20"/>
                      <w:lang w:val="kk-KZ"/>
                    </w:rPr>
                    <w:t>3</w:t>
                  </w:r>
                  <w:r w:rsidRPr="003F513F">
                    <w:rPr>
                      <w:rFonts w:ascii="Times New Roman" w:hAnsi="Times New Roman"/>
                      <w:b/>
                      <w:bCs/>
                      <w:color w:val="000000"/>
                      <w:sz w:val="20"/>
                      <w:szCs w:val="20"/>
                    </w:rPr>
                    <w:t xml:space="preserve">2 </w:t>
                  </w:r>
                  <w:proofErr w:type="spellStart"/>
                  <w:r w:rsidRPr="003F513F">
                    <w:rPr>
                      <w:rFonts w:ascii="Times New Roman" w:hAnsi="Times New Roman"/>
                      <w:b/>
                      <w:bCs/>
                      <w:color w:val="000000"/>
                      <w:sz w:val="20"/>
                      <w:szCs w:val="20"/>
                    </w:rPr>
                    <w:t>жылға</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қарай</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жетістіктер</w:t>
                  </w:r>
                  <w:proofErr w:type="spellEnd"/>
                </w:p>
              </w:tc>
              <w:tc>
                <w:tcPr>
                  <w:tcW w:w="425" w:type="dxa"/>
                  <w:shd w:val="clear" w:color="auto" w:fill="auto"/>
                  <w:vAlign w:val="center"/>
                </w:tcPr>
                <w:p w14:paraId="107416A7"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20</w:t>
                  </w:r>
                  <w:r w:rsidRPr="003F513F">
                    <w:rPr>
                      <w:rFonts w:ascii="Times New Roman" w:hAnsi="Times New Roman"/>
                      <w:b/>
                      <w:bCs/>
                      <w:color w:val="000000"/>
                      <w:sz w:val="20"/>
                      <w:szCs w:val="20"/>
                      <w:lang w:val="kk-KZ"/>
                    </w:rPr>
                    <w:t>37</w:t>
                  </w:r>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жылға</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қарай</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жетістіктер</w:t>
                  </w:r>
                  <w:proofErr w:type="spellEnd"/>
                </w:p>
              </w:tc>
            </w:tr>
            <w:tr w:rsidR="00862B1D" w:rsidRPr="003F513F" w14:paraId="2708ABDA" w14:textId="77777777" w:rsidTr="003F513F">
              <w:trPr>
                <w:trHeight w:val="171"/>
              </w:trPr>
              <w:tc>
                <w:tcPr>
                  <w:tcW w:w="352" w:type="dxa"/>
                  <w:shd w:val="clear" w:color="auto" w:fill="auto"/>
                  <w:vAlign w:val="center"/>
                  <w:hideMark/>
                </w:tcPr>
                <w:p w14:paraId="1B4A6F2B"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1</w:t>
                  </w:r>
                </w:p>
              </w:tc>
              <w:tc>
                <w:tcPr>
                  <w:tcW w:w="567" w:type="dxa"/>
                  <w:shd w:val="clear" w:color="auto" w:fill="auto"/>
                  <w:vAlign w:val="center"/>
                  <w:hideMark/>
                </w:tcPr>
                <w:p w14:paraId="119779E6"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2</w:t>
                  </w:r>
                </w:p>
              </w:tc>
              <w:tc>
                <w:tcPr>
                  <w:tcW w:w="567" w:type="dxa"/>
                  <w:shd w:val="clear" w:color="auto" w:fill="auto"/>
                  <w:vAlign w:val="center"/>
                  <w:hideMark/>
                </w:tcPr>
                <w:p w14:paraId="7B2C25A6"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3</w:t>
                  </w:r>
                </w:p>
              </w:tc>
              <w:tc>
                <w:tcPr>
                  <w:tcW w:w="426" w:type="dxa"/>
                  <w:shd w:val="clear" w:color="auto" w:fill="auto"/>
                  <w:vAlign w:val="center"/>
                  <w:hideMark/>
                </w:tcPr>
                <w:p w14:paraId="67AD3AE0"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4</w:t>
                  </w:r>
                </w:p>
              </w:tc>
              <w:tc>
                <w:tcPr>
                  <w:tcW w:w="425" w:type="dxa"/>
                  <w:shd w:val="clear" w:color="auto" w:fill="auto"/>
                  <w:vAlign w:val="center"/>
                  <w:hideMark/>
                </w:tcPr>
                <w:p w14:paraId="7BB8A107"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5</w:t>
                  </w:r>
                </w:p>
              </w:tc>
              <w:tc>
                <w:tcPr>
                  <w:tcW w:w="567" w:type="dxa"/>
                  <w:shd w:val="clear" w:color="auto" w:fill="auto"/>
                  <w:vAlign w:val="center"/>
                  <w:hideMark/>
                </w:tcPr>
                <w:p w14:paraId="75067AD5"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6</w:t>
                  </w:r>
                </w:p>
              </w:tc>
              <w:tc>
                <w:tcPr>
                  <w:tcW w:w="425" w:type="dxa"/>
                  <w:shd w:val="clear" w:color="auto" w:fill="auto"/>
                  <w:vAlign w:val="center"/>
                  <w:hideMark/>
                </w:tcPr>
                <w:p w14:paraId="14A32FCC"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7</w:t>
                  </w:r>
                </w:p>
              </w:tc>
              <w:tc>
                <w:tcPr>
                  <w:tcW w:w="425" w:type="dxa"/>
                  <w:shd w:val="clear" w:color="auto" w:fill="auto"/>
                  <w:vAlign w:val="center"/>
                  <w:hideMark/>
                </w:tcPr>
                <w:p w14:paraId="536D66AC"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8</w:t>
                  </w:r>
                </w:p>
              </w:tc>
            </w:tr>
            <w:tr w:rsidR="00862B1D" w:rsidRPr="003F513F" w14:paraId="7C585F83" w14:textId="77777777" w:rsidTr="003F513F">
              <w:trPr>
                <w:trHeight w:val="343"/>
              </w:trPr>
              <w:tc>
                <w:tcPr>
                  <w:tcW w:w="352" w:type="dxa"/>
                  <w:shd w:val="clear" w:color="auto" w:fill="auto"/>
                  <w:vAlign w:val="center"/>
                  <w:hideMark/>
                </w:tcPr>
                <w:p w14:paraId="12B59C18"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w:t>
                  </w:r>
                </w:p>
              </w:tc>
              <w:tc>
                <w:tcPr>
                  <w:tcW w:w="567" w:type="dxa"/>
                  <w:shd w:val="clear" w:color="auto" w:fill="auto"/>
                  <w:vAlign w:val="center"/>
                  <w:hideMark/>
                </w:tcPr>
                <w:p w14:paraId="5C320CA6" w14:textId="77777777" w:rsidR="00862B1D" w:rsidRPr="003F513F" w:rsidRDefault="00862B1D" w:rsidP="00862B1D">
                  <w:pPr>
                    <w:spacing w:after="0" w:line="240" w:lineRule="auto"/>
                    <w:rPr>
                      <w:rFonts w:ascii="Times New Roman" w:hAnsi="Times New Roman"/>
                      <w:color w:val="000000"/>
                      <w:sz w:val="20"/>
                      <w:szCs w:val="20"/>
                    </w:rPr>
                  </w:pPr>
                  <w:proofErr w:type="spellStart"/>
                  <w:r w:rsidRPr="003F513F">
                    <w:rPr>
                      <w:rFonts w:ascii="Times New Roman" w:hAnsi="Times New Roman"/>
                      <w:sz w:val="20"/>
                      <w:szCs w:val="20"/>
                    </w:rPr>
                    <w:t>Инвестицияның</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жалпы</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көлемі</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оның</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ішінде</w:t>
                  </w:r>
                  <w:proofErr w:type="spellEnd"/>
                  <w:r w:rsidRPr="003F513F">
                    <w:rPr>
                      <w:rFonts w:ascii="Times New Roman" w:hAnsi="Times New Roman"/>
                      <w:sz w:val="20"/>
                      <w:szCs w:val="20"/>
                    </w:rPr>
                    <w:lastRenderedPageBreak/>
                    <w:t>:</w:t>
                  </w:r>
                </w:p>
              </w:tc>
              <w:tc>
                <w:tcPr>
                  <w:tcW w:w="567" w:type="dxa"/>
                  <w:shd w:val="clear" w:color="auto" w:fill="auto"/>
                  <w:vAlign w:val="center"/>
                  <w:hideMark/>
                </w:tcPr>
                <w:p w14:paraId="071C2489"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lastRenderedPageBreak/>
                    <w:t>млрд. те</w:t>
                  </w:r>
                  <w:r w:rsidRPr="003F513F">
                    <w:rPr>
                      <w:rFonts w:ascii="Times New Roman" w:hAnsi="Times New Roman"/>
                      <w:color w:val="000000"/>
                      <w:sz w:val="20"/>
                      <w:szCs w:val="20"/>
                      <w:lang w:val="kk-KZ"/>
                    </w:rPr>
                    <w:t>ң</w:t>
                  </w:r>
                  <w:proofErr w:type="spellStart"/>
                  <w:r w:rsidRPr="003F513F">
                    <w:rPr>
                      <w:rFonts w:ascii="Times New Roman" w:hAnsi="Times New Roman"/>
                      <w:color w:val="000000"/>
                      <w:sz w:val="20"/>
                      <w:szCs w:val="20"/>
                    </w:rPr>
                    <w:t>ге</w:t>
                  </w:r>
                  <w:proofErr w:type="spellEnd"/>
                </w:p>
              </w:tc>
              <w:tc>
                <w:tcPr>
                  <w:tcW w:w="426" w:type="dxa"/>
                  <w:shd w:val="clear" w:color="auto" w:fill="auto"/>
                  <w:vAlign w:val="center"/>
                </w:tcPr>
                <w:p w14:paraId="5DB24248"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28,4</w:t>
                  </w:r>
                  <w:r w:rsidRPr="003F513F">
                    <w:rPr>
                      <w:rFonts w:ascii="Times New Roman" w:hAnsi="Times New Roman"/>
                      <w:b/>
                      <w:bCs/>
                      <w:color w:val="000000"/>
                      <w:sz w:val="20"/>
                      <w:szCs w:val="20"/>
                    </w:rPr>
                    <w:t>*</w:t>
                  </w:r>
                </w:p>
              </w:tc>
              <w:tc>
                <w:tcPr>
                  <w:tcW w:w="425" w:type="dxa"/>
                  <w:shd w:val="clear" w:color="auto" w:fill="auto"/>
                  <w:vAlign w:val="center"/>
                </w:tcPr>
                <w:p w14:paraId="1AA5ABEF"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200</w:t>
                  </w:r>
                </w:p>
              </w:tc>
              <w:tc>
                <w:tcPr>
                  <w:tcW w:w="567" w:type="dxa"/>
                  <w:shd w:val="clear" w:color="auto" w:fill="auto"/>
                  <w:vAlign w:val="center"/>
                </w:tcPr>
                <w:p w14:paraId="60C1B941"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350</w:t>
                  </w:r>
                </w:p>
              </w:tc>
              <w:tc>
                <w:tcPr>
                  <w:tcW w:w="425" w:type="dxa"/>
                  <w:shd w:val="clear" w:color="auto" w:fill="auto"/>
                  <w:vAlign w:val="center"/>
                </w:tcPr>
                <w:p w14:paraId="02ECCCC2"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500</w:t>
                  </w:r>
                </w:p>
              </w:tc>
              <w:tc>
                <w:tcPr>
                  <w:tcW w:w="425" w:type="dxa"/>
                  <w:shd w:val="clear" w:color="auto" w:fill="auto"/>
                  <w:vAlign w:val="center"/>
                </w:tcPr>
                <w:p w14:paraId="5177CF4B"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600</w:t>
                  </w:r>
                </w:p>
              </w:tc>
            </w:tr>
            <w:tr w:rsidR="00862B1D" w:rsidRPr="003F513F" w14:paraId="08B501FD" w14:textId="77777777" w:rsidTr="003F513F">
              <w:trPr>
                <w:trHeight w:val="171"/>
              </w:trPr>
              <w:tc>
                <w:tcPr>
                  <w:tcW w:w="352" w:type="dxa"/>
                  <w:shd w:val="clear" w:color="auto" w:fill="auto"/>
                  <w:vAlign w:val="center"/>
                  <w:hideMark/>
                </w:tcPr>
                <w:p w14:paraId="655531AE"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w:t>
                  </w:r>
                </w:p>
              </w:tc>
              <w:tc>
                <w:tcPr>
                  <w:tcW w:w="567" w:type="dxa"/>
                  <w:shd w:val="clear" w:color="auto" w:fill="auto"/>
                  <w:vAlign w:val="center"/>
                </w:tcPr>
                <w:p w14:paraId="105FBB41" w14:textId="77777777" w:rsidR="00862B1D" w:rsidRPr="003F513F" w:rsidRDefault="00862B1D" w:rsidP="00862B1D">
                  <w:pPr>
                    <w:spacing w:after="0" w:line="240" w:lineRule="auto"/>
                    <w:rPr>
                      <w:rFonts w:ascii="Times New Roman" w:hAnsi="Times New Roman"/>
                      <w:color w:val="000000"/>
                      <w:sz w:val="20"/>
                      <w:szCs w:val="20"/>
                    </w:rPr>
                  </w:pPr>
                  <w:proofErr w:type="spellStart"/>
                  <w:r w:rsidRPr="003F513F">
                    <w:rPr>
                      <w:rFonts w:ascii="Times New Roman" w:hAnsi="Times New Roman"/>
                      <w:sz w:val="20"/>
                      <w:szCs w:val="20"/>
                    </w:rPr>
                    <w:t>шетелдік</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инвестицияның</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көлемі</w:t>
                  </w:r>
                  <w:proofErr w:type="spellEnd"/>
                </w:p>
              </w:tc>
              <w:tc>
                <w:tcPr>
                  <w:tcW w:w="567" w:type="dxa"/>
                  <w:shd w:val="clear" w:color="auto" w:fill="auto"/>
                  <w:vAlign w:val="center"/>
                  <w:hideMark/>
                </w:tcPr>
                <w:p w14:paraId="439F5453"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млрд. те</w:t>
                  </w:r>
                  <w:r w:rsidRPr="003F513F">
                    <w:rPr>
                      <w:rFonts w:ascii="Times New Roman" w:hAnsi="Times New Roman"/>
                      <w:color w:val="000000"/>
                      <w:sz w:val="20"/>
                      <w:szCs w:val="20"/>
                      <w:lang w:val="kk-KZ"/>
                    </w:rPr>
                    <w:t>ң</w:t>
                  </w:r>
                  <w:proofErr w:type="spellStart"/>
                  <w:r w:rsidRPr="003F513F">
                    <w:rPr>
                      <w:rFonts w:ascii="Times New Roman" w:hAnsi="Times New Roman"/>
                      <w:color w:val="000000"/>
                      <w:sz w:val="20"/>
                      <w:szCs w:val="20"/>
                    </w:rPr>
                    <w:t>ге</w:t>
                  </w:r>
                  <w:proofErr w:type="spellEnd"/>
                </w:p>
              </w:tc>
              <w:tc>
                <w:tcPr>
                  <w:tcW w:w="426" w:type="dxa"/>
                  <w:shd w:val="clear" w:color="auto" w:fill="auto"/>
                  <w:vAlign w:val="center"/>
                </w:tcPr>
                <w:p w14:paraId="5272D855" w14:textId="77777777" w:rsidR="00862B1D" w:rsidRPr="003F513F" w:rsidRDefault="00862B1D" w:rsidP="00862B1D">
                  <w:pPr>
                    <w:spacing w:after="0" w:line="240" w:lineRule="auto"/>
                    <w:jc w:val="center"/>
                    <w:rPr>
                      <w:rFonts w:ascii="Times New Roman" w:hAnsi="Times New Roman"/>
                      <w:color w:val="000000"/>
                      <w:sz w:val="20"/>
                      <w:szCs w:val="20"/>
                    </w:rPr>
                  </w:pPr>
                </w:p>
              </w:tc>
              <w:tc>
                <w:tcPr>
                  <w:tcW w:w="425" w:type="dxa"/>
                  <w:shd w:val="clear" w:color="auto" w:fill="auto"/>
                  <w:vAlign w:val="center"/>
                </w:tcPr>
                <w:p w14:paraId="1AE2091A"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40</w:t>
                  </w:r>
                </w:p>
              </w:tc>
              <w:tc>
                <w:tcPr>
                  <w:tcW w:w="567" w:type="dxa"/>
                  <w:shd w:val="clear" w:color="auto" w:fill="auto"/>
                  <w:vAlign w:val="center"/>
                </w:tcPr>
                <w:p w14:paraId="6C83E436"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120</w:t>
                  </w:r>
                </w:p>
              </w:tc>
              <w:tc>
                <w:tcPr>
                  <w:tcW w:w="425" w:type="dxa"/>
                  <w:shd w:val="clear" w:color="auto" w:fill="auto"/>
                  <w:vAlign w:val="center"/>
                </w:tcPr>
                <w:p w14:paraId="1AD6ED8C"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200</w:t>
                  </w:r>
                </w:p>
              </w:tc>
              <w:tc>
                <w:tcPr>
                  <w:tcW w:w="425" w:type="dxa"/>
                  <w:shd w:val="clear" w:color="auto" w:fill="auto"/>
                  <w:vAlign w:val="center"/>
                </w:tcPr>
                <w:p w14:paraId="4263C623"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300</w:t>
                  </w:r>
                </w:p>
              </w:tc>
            </w:tr>
            <w:tr w:rsidR="00862B1D" w:rsidRPr="003F513F" w14:paraId="2FA11F03" w14:textId="77777777" w:rsidTr="003F513F">
              <w:trPr>
                <w:trHeight w:val="171"/>
              </w:trPr>
              <w:tc>
                <w:tcPr>
                  <w:tcW w:w="352" w:type="dxa"/>
                  <w:shd w:val="clear" w:color="auto" w:fill="auto"/>
                  <w:vAlign w:val="center"/>
                  <w:hideMark/>
                </w:tcPr>
                <w:p w14:paraId="2319EF26"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2)</w:t>
                  </w:r>
                </w:p>
              </w:tc>
              <w:tc>
                <w:tcPr>
                  <w:tcW w:w="567" w:type="dxa"/>
                  <w:shd w:val="clear" w:color="auto" w:fill="auto"/>
                  <w:vAlign w:val="center"/>
                </w:tcPr>
                <w:p w14:paraId="34F84D09" w14:textId="77777777" w:rsidR="00862B1D" w:rsidRPr="003F513F" w:rsidRDefault="00862B1D" w:rsidP="00862B1D">
                  <w:pPr>
                    <w:spacing w:after="0" w:line="240" w:lineRule="auto"/>
                    <w:rPr>
                      <w:rFonts w:ascii="Times New Roman" w:hAnsi="Times New Roman"/>
                      <w:color w:val="000000"/>
                      <w:sz w:val="20"/>
                      <w:szCs w:val="20"/>
                    </w:rPr>
                  </w:pPr>
                  <w:proofErr w:type="spellStart"/>
                  <w:r w:rsidRPr="003F513F">
                    <w:rPr>
                      <w:rFonts w:ascii="Times New Roman" w:hAnsi="Times New Roman"/>
                      <w:sz w:val="20"/>
                      <w:szCs w:val="20"/>
                    </w:rPr>
                    <w:t>отандық</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инвестицияның</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көлемі</w:t>
                  </w:r>
                  <w:proofErr w:type="spellEnd"/>
                </w:p>
              </w:tc>
              <w:tc>
                <w:tcPr>
                  <w:tcW w:w="567" w:type="dxa"/>
                  <w:shd w:val="clear" w:color="auto" w:fill="auto"/>
                  <w:vAlign w:val="center"/>
                  <w:hideMark/>
                </w:tcPr>
                <w:p w14:paraId="34B03001"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млрд. те</w:t>
                  </w:r>
                  <w:r w:rsidRPr="003F513F">
                    <w:rPr>
                      <w:rFonts w:ascii="Times New Roman" w:hAnsi="Times New Roman"/>
                      <w:color w:val="000000"/>
                      <w:sz w:val="20"/>
                      <w:szCs w:val="20"/>
                      <w:lang w:val="kk-KZ"/>
                    </w:rPr>
                    <w:t>ң</w:t>
                  </w:r>
                  <w:proofErr w:type="spellStart"/>
                  <w:r w:rsidRPr="003F513F">
                    <w:rPr>
                      <w:rFonts w:ascii="Times New Roman" w:hAnsi="Times New Roman"/>
                      <w:color w:val="000000"/>
                      <w:sz w:val="20"/>
                      <w:szCs w:val="20"/>
                    </w:rPr>
                    <w:t>ге</w:t>
                  </w:r>
                  <w:proofErr w:type="spellEnd"/>
                </w:p>
              </w:tc>
              <w:tc>
                <w:tcPr>
                  <w:tcW w:w="426" w:type="dxa"/>
                  <w:shd w:val="clear" w:color="auto" w:fill="auto"/>
                  <w:vAlign w:val="center"/>
                </w:tcPr>
                <w:p w14:paraId="662E791E"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28,4</w:t>
                  </w:r>
                  <w:r w:rsidRPr="003F513F">
                    <w:rPr>
                      <w:rFonts w:ascii="Times New Roman" w:hAnsi="Times New Roman"/>
                      <w:b/>
                      <w:bCs/>
                      <w:color w:val="000000"/>
                      <w:sz w:val="20"/>
                      <w:szCs w:val="20"/>
                    </w:rPr>
                    <w:t>*</w:t>
                  </w:r>
                </w:p>
              </w:tc>
              <w:tc>
                <w:tcPr>
                  <w:tcW w:w="425" w:type="dxa"/>
                  <w:shd w:val="clear" w:color="auto" w:fill="auto"/>
                  <w:vAlign w:val="center"/>
                </w:tcPr>
                <w:p w14:paraId="1FE95D2D"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160</w:t>
                  </w:r>
                </w:p>
              </w:tc>
              <w:tc>
                <w:tcPr>
                  <w:tcW w:w="567" w:type="dxa"/>
                  <w:shd w:val="clear" w:color="auto" w:fill="auto"/>
                  <w:vAlign w:val="center"/>
                </w:tcPr>
                <w:p w14:paraId="56A842B1"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230</w:t>
                  </w:r>
                </w:p>
              </w:tc>
              <w:tc>
                <w:tcPr>
                  <w:tcW w:w="425" w:type="dxa"/>
                  <w:shd w:val="clear" w:color="auto" w:fill="auto"/>
                  <w:vAlign w:val="center"/>
                </w:tcPr>
                <w:p w14:paraId="101354C0"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300</w:t>
                  </w:r>
                </w:p>
              </w:tc>
              <w:tc>
                <w:tcPr>
                  <w:tcW w:w="425" w:type="dxa"/>
                  <w:shd w:val="clear" w:color="auto" w:fill="auto"/>
                  <w:vAlign w:val="center"/>
                </w:tcPr>
                <w:p w14:paraId="50A6F210"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300</w:t>
                  </w:r>
                </w:p>
              </w:tc>
            </w:tr>
            <w:tr w:rsidR="00862B1D" w:rsidRPr="003F513F" w14:paraId="6BA856E2" w14:textId="77777777" w:rsidTr="003F513F">
              <w:trPr>
                <w:trHeight w:val="343"/>
              </w:trPr>
              <w:tc>
                <w:tcPr>
                  <w:tcW w:w="352" w:type="dxa"/>
                  <w:shd w:val="clear" w:color="auto" w:fill="auto"/>
                  <w:vAlign w:val="center"/>
                  <w:hideMark/>
                </w:tcPr>
                <w:p w14:paraId="532F8FB4"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2</w:t>
                  </w:r>
                </w:p>
              </w:tc>
              <w:tc>
                <w:tcPr>
                  <w:tcW w:w="567" w:type="dxa"/>
                  <w:shd w:val="clear" w:color="auto" w:fill="auto"/>
                  <w:vAlign w:val="center"/>
                </w:tcPr>
                <w:p w14:paraId="62A8CF85" w14:textId="77777777" w:rsidR="00862B1D" w:rsidRPr="003F513F" w:rsidRDefault="00862B1D" w:rsidP="00862B1D">
                  <w:pPr>
                    <w:spacing w:after="0" w:line="240" w:lineRule="auto"/>
                    <w:rPr>
                      <w:rFonts w:ascii="Times New Roman" w:hAnsi="Times New Roman"/>
                      <w:color w:val="000000"/>
                      <w:sz w:val="20"/>
                      <w:szCs w:val="20"/>
                    </w:rPr>
                  </w:pPr>
                  <w:r w:rsidRPr="003F513F">
                    <w:rPr>
                      <w:rFonts w:ascii="Times New Roman" w:hAnsi="Times New Roman"/>
                      <w:sz w:val="20"/>
                      <w:szCs w:val="20"/>
                    </w:rPr>
                    <w:t xml:space="preserve">АЭА </w:t>
                  </w:r>
                  <w:proofErr w:type="spellStart"/>
                  <w:r w:rsidRPr="003F513F">
                    <w:rPr>
                      <w:rFonts w:ascii="Times New Roman" w:hAnsi="Times New Roman"/>
                      <w:sz w:val="20"/>
                      <w:szCs w:val="20"/>
                    </w:rPr>
                    <w:t>аумағында</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тауарлар</w:t>
                  </w:r>
                  <w:proofErr w:type="spellEnd"/>
                  <w:r w:rsidRPr="003F513F">
                    <w:rPr>
                      <w:rFonts w:ascii="Times New Roman" w:hAnsi="Times New Roman"/>
                      <w:sz w:val="20"/>
                      <w:szCs w:val="20"/>
                    </w:rPr>
                    <w:t xml:space="preserve"> мен </w:t>
                  </w:r>
                  <w:proofErr w:type="spellStart"/>
                  <w:r w:rsidRPr="003F513F">
                    <w:rPr>
                      <w:rFonts w:ascii="Times New Roman" w:hAnsi="Times New Roman"/>
                      <w:sz w:val="20"/>
                      <w:szCs w:val="20"/>
                    </w:rPr>
                    <w:t>көрсетілетін</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қызметтер</w:t>
                  </w:r>
                  <w:proofErr w:type="spellEnd"/>
                  <w:r w:rsidRPr="003F513F">
                    <w:rPr>
                      <w:rFonts w:ascii="Times New Roman" w:hAnsi="Times New Roman"/>
                      <w:sz w:val="20"/>
                      <w:szCs w:val="20"/>
                    </w:rPr>
                    <w:t xml:space="preserve"> </w:t>
                  </w:r>
                  <w:r w:rsidRPr="003F513F">
                    <w:rPr>
                      <w:rFonts w:ascii="Times New Roman" w:hAnsi="Times New Roman"/>
                      <w:sz w:val="20"/>
                      <w:szCs w:val="20"/>
                    </w:rPr>
                    <w:lastRenderedPageBreak/>
                    <w:t>(</w:t>
                  </w:r>
                  <w:proofErr w:type="spellStart"/>
                  <w:r w:rsidRPr="003F513F">
                    <w:rPr>
                      <w:rFonts w:ascii="Times New Roman" w:hAnsi="Times New Roman"/>
                      <w:sz w:val="20"/>
                      <w:szCs w:val="20"/>
                    </w:rPr>
                    <w:t>жұмыстар</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өндірісінің</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көлемі</w:t>
                  </w:r>
                  <w:proofErr w:type="spellEnd"/>
                </w:p>
              </w:tc>
              <w:tc>
                <w:tcPr>
                  <w:tcW w:w="567" w:type="dxa"/>
                  <w:shd w:val="clear" w:color="auto" w:fill="auto"/>
                  <w:vAlign w:val="center"/>
                  <w:hideMark/>
                </w:tcPr>
                <w:p w14:paraId="012E0713"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lastRenderedPageBreak/>
                    <w:t>млрд. те</w:t>
                  </w:r>
                  <w:r w:rsidRPr="003F513F">
                    <w:rPr>
                      <w:rFonts w:ascii="Times New Roman" w:hAnsi="Times New Roman"/>
                      <w:color w:val="000000"/>
                      <w:sz w:val="20"/>
                      <w:szCs w:val="20"/>
                      <w:lang w:val="kk-KZ"/>
                    </w:rPr>
                    <w:t>ң</w:t>
                  </w:r>
                  <w:proofErr w:type="spellStart"/>
                  <w:r w:rsidRPr="003F513F">
                    <w:rPr>
                      <w:rFonts w:ascii="Times New Roman" w:hAnsi="Times New Roman"/>
                      <w:color w:val="000000"/>
                      <w:sz w:val="20"/>
                      <w:szCs w:val="20"/>
                    </w:rPr>
                    <w:t>ге</w:t>
                  </w:r>
                  <w:proofErr w:type="spellEnd"/>
                </w:p>
              </w:tc>
              <w:tc>
                <w:tcPr>
                  <w:tcW w:w="426" w:type="dxa"/>
                  <w:shd w:val="clear" w:color="auto" w:fill="auto"/>
                  <w:vAlign w:val="center"/>
                </w:tcPr>
                <w:p w14:paraId="5DD20AA4"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w:t>
                  </w:r>
                </w:p>
              </w:tc>
              <w:tc>
                <w:tcPr>
                  <w:tcW w:w="425" w:type="dxa"/>
                  <w:shd w:val="clear" w:color="auto" w:fill="auto"/>
                  <w:vAlign w:val="center"/>
                </w:tcPr>
                <w:p w14:paraId="5DEF0BE5"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3</w:t>
                  </w:r>
                </w:p>
              </w:tc>
              <w:tc>
                <w:tcPr>
                  <w:tcW w:w="567" w:type="dxa"/>
                  <w:shd w:val="clear" w:color="auto" w:fill="auto"/>
                  <w:vAlign w:val="center"/>
                </w:tcPr>
                <w:p w14:paraId="36A83F16"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180</w:t>
                  </w:r>
                </w:p>
              </w:tc>
              <w:tc>
                <w:tcPr>
                  <w:tcW w:w="425" w:type="dxa"/>
                  <w:shd w:val="clear" w:color="auto" w:fill="auto"/>
                  <w:vAlign w:val="center"/>
                </w:tcPr>
                <w:p w14:paraId="6F89023C"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2000</w:t>
                  </w:r>
                </w:p>
              </w:tc>
              <w:tc>
                <w:tcPr>
                  <w:tcW w:w="425" w:type="dxa"/>
                  <w:shd w:val="clear" w:color="auto" w:fill="auto"/>
                  <w:vAlign w:val="center"/>
                </w:tcPr>
                <w:p w14:paraId="7627B06E"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3600</w:t>
                  </w:r>
                </w:p>
              </w:tc>
            </w:tr>
            <w:tr w:rsidR="00862B1D" w:rsidRPr="003F513F" w14:paraId="7A7D90B3" w14:textId="77777777" w:rsidTr="003F513F">
              <w:trPr>
                <w:trHeight w:val="171"/>
              </w:trPr>
              <w:tc>
                <w:tcPr>
                  <w:tcW w:w="352" w:type="dxa"/>
                  <w:shd w:val="clear" w:color="auto" w:fill="auto"/>
                  <w:vAlign w:val="center"/>
                  <w:hideMark/>
                </w:tcPr>
                <w:p w14:paraId="3419FDBC"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3</w:t>
                  </w:r>
                </w:p>
              </w:tc>
              <w:tc>
                <w:tcPr>
                  <w:tcW w:w="567" w:type="dxa"/>
                  <w:shd w:val="clear" w:color="auto" w:fill="auto"/>
                  <w:vAlign w:val="center"/>
                </w:tcPr>
                <w:p w14:paraId="6427E2D9" w14:textId="77777777" w:rsidR="00862B1D" w:rsidRPr="003F513F" w:rsidRDefault="00862B1D" w:rsidP="00862B1D">
                  <w:pPr>
                    <w:spacing w:after="0" w:line="240" w:lineRule="auto"/>
                    <w:rPr>
                      <w:rFonts w:ascii="Times New Roman" w:hAnsi="Times New Roman"/>
                      <w:color w:val="000000"/>
                      <w:sz w:val="20"/>
                      <w:szCs w:val="20"/>
                    </w:rPr>
                  </w:pPr>
                  <w:proofErr w:type="spellStart"/>
                  <w:r w:rsidRPr="003F513F">
                    <w:rPr>
                      <w:rFonts w:ascii="Times New Roman" w:hAnsi="Times New Roman"/>
                      <w:sz w:val="20"/>
                      <w:szCs w:val="20"/>
                    </w:rPr>
                    <w:t>Өңір</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экономикасының</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шикізаттық</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емес</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секторларына</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инвестицияның</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жыл</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сайынғы</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өсімі</w:t>
                  </w:r>
                  <w:proofErr w:type="spellEnd"/>
                  <w:r w:rsidRPr="003F513F">
                    <w:rPr>
                      <w:rFonts w:ascii="Times New Roman" w:hAnsi="Times New Roman"/>
                      <w:sz w:val="20"/>
                      <w:szCs w:val="20"/>
                    </w:rPr>
                    <w:t xml:space="preserve"> </w:t>
                  </w:r>
                  <w:r w:rsidRPr="003F513F">
                    <w:rPr>
                      <w:rFonts w:ascii="Times New Roman" w:hAnsi="Times New Roman"/>
                      <w:sz w:val="20"/>
                      <w:szCs w:val="20"/>
                    </w:rPr>
                    <w:lastRenderedPageBreak/>
                    <w:t>(</w:t>
                  </w:r>
                  <w:proofErr w:type="spellStart"/>
                  <w:r w:rsidRPr="003F513F">
                    <w:rPr>
                      <w:rFonts w:ascii="Times New Roman" w:hAnsi="Times New Roman"/>
                      <w:sz w:val="20"/>
                      <w:szCs w:val="20"/>
                    </w:rPr>
                    <w:t>өңдеуші</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өнеркәсіп</w:t>
                  </w:r>
                  <w:proofErr w:type="spellEnd"/>
                  <w:r w:rsidRPr="003F513F">
                    <w:rPr>
                      <w:rFonts w:ascii="Times New Roman" w:hAnsi="Times New Roman"/>
                      <w:sz w:val="20"/>
                      <w:szCs w:val="20"/>
                    </w:rPr>
                    <w:t>)</w:t>
                  </w:r>
                </w:p>
              </w:tc>
              <w:tc>
                <w:tcPr>
                  <w:tcW w:w="567" w:type="dxa"/>
                  <w:shd w:val="clear" w:color="auto" w:fill="auto"/>
                  <w:vAlign w:val="center"/>
                </w:tcPr>
                <w:p w14:paraId="69367898"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lastRenderedPageBreak/>
                    <w:t>%</w:t>
                  </w:r>
                </w:p>
              </w:tc>
              <w:tc>
                <w:tcPr>
                  <w:tcW w:w="426" w:type="dxa"/>
                  <w:shd w:val="clear" w:color="auto" w:fill="auto"/>
                  <w:vAlign w:val="center"/>
                </w:tcPr>
                <w:p w14:paraId="69BD5049" w14:textId="77777777" w:rsidR="00862B1D" w:rsidRPr="003F513F" w:rsidRDefault="00862B1D" w:rsidP="00862B1D">
                  <w:pPr>
                    <w:spacing w:after="0" w:line="240" w:lineRule="auto"/>
                    <w:jc w:val="center"/>
                    <w:rPr>
                      <w:rFonts w:ascii="Times New Roman" w:hAnsi="Times New Roman"/>
                      <w:color w:val="000000"/>
                      <w:sz w:val="20"/>
                      <w:szCs w:val="20"/>
                    </w:rPr>
                  </w:pPr>
                </w:p>
              </w:tc>
              <w:tc>
                <w:tcPr>
                  <w:tcW w:w="425" w:type="dxa"/>
                  <w:shd w:val="clear" w:color="auto" w:fill="auto"/>
                  <w:vAlign w:val="center"/>
                </w:tcPr>
                <w:p w14:paraId="1EBDDE08"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40</w:t>
                  </w:r>
                </w:p>
              </w:tc>
              <w:tc>
                <w:tcPr>
                  <w:tcW w:w="567" w:type="dxa"/>
                  <w:shd w:val="clear" w:color="auto" w:fill="auto"/>
                  <w:vAlign w:val="center"/>
                </w:tcPr>
                <w:p w14:paraId="74FBA6C1"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96</w:t>
                  </w:r>
                </w:p>
              </w:tc>
              <w:tc>
                <w:tcPr>
                  <w:tcW w:w="425" w:type="dxa"/>
                  <w:shd w:val="clear" w:color="auto" w:fill="auto"/>
                  <w:vAlign w:val="center"/>
                </w:tcPr>
                <w:p w14:paraId="75392FBF"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147</w:t>
                  </w:r>
                </w:p>
              </w:tc>
              <w:tc>
                <w:tcPr>
                  <w:tcW w:w="425" w:type="dxa"/>
                  <w:shd w:val="clear" w:color="auto" w:fill="auto"/>
                  <w:vAlign w:val="center"/>
                </w:tcPr>
                <w:p w14:paraId="2DE9B97C"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160</w:t>
                  </w:r>
                </w:p>
              </w:tc>
            </w:tr>
            <w:tr w:rsidR="00862B1D" w:rsidRPr="003F513F" w14:paraId="511A02BB" w14:textId="77777777" w:rsidTr="003F513F">
              <w:trPr>
                <w:trHeight w:val="171"/>
              </w:trPr>
              <w:tc>
                <w:tcPr>
                  <w:tcW w:w="352" w:type="dxa"/>
                  <w:shd w:val="clear" w:color="auto" w:fill="auto"/>
                  <w:vAlign w:val="center"/>
                </w:tcPr>
                <w:p w14:paraId="3E252E3F"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4</w:t>
                  </w:r>
                </w:p>
              </w:tc>
              <w:tc>
                <w:tcPr>
                  <w:tcW w:w="567" w:type="dxa"/>
                  <w:shd w:val="clear" w:color="auto" w:fill="auto"/>
                  <w:vAlign w:val="center"/>
                </w:tcPr>
                <w:p w14:paraId="336BED3F" w14:textId="77777777" w:rsidR="00862B1D" w:rsidRPr="003F513F" w:rsidRDefault="00862B1D" w:rsidP="00862B1D">
                  <w:pPr>
                    <w:spacing w:after="0" w:line="240" w:lineRule="auto"/>
                    <w:rPr>
                      <w:rFonts w:ascii="Times New Roman" w:hAnsi="Times New Roman"/>
                      <w:color w:val="000000"/>
                      <w:sz w:val="20"/>
                      <w:szCs w:val="20"/>
                    </w:rPr>
                  </w:pPr>
                  <w:proofErr w:type="spellStart"/>
                  <w:r w:rsidRPr="003F513F">
                    <w:rPr>
                      <w:rFonts w:ascii="Times New Roman" w:hAnsi="Times New Roman"/>
                      <w:sz w:val="20"/>
                      <w:szCs w:val="20"/>
                    </w:rPr>
                    <w:t>Қатысушылар</w:t>
                  </w:r>
                  <w:proofErr w:type="spellEnd"/>
                  <w:r w:rsidRPr="003F513F">
                    <w:rPr>
                      <w:rFonts w:ascii="Times New Roman" w:hAnsi="Times New Roman"/>
                      <w:sz w:val="20"/>
                      <w:szCs w:val="20"/>
                    </w:rPr>
                    <w:t xml:space="preserve"> саны</w:t>
                  </w:r>
                </w:p>
              </w:tc>
              <w:tc>
                <w:tcPr>
                  <w:tcW w:w="567" w:type="dxa"/>
                  <w:shd w:val="clear" w:color="auto" w:fill="auto"/>
                  <w:vAlign w:val="center"/>
                </w:tcPr>
                <w:p w14:paraId="4E7952DE"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lang w:val="kk-KZ"/>
                    </w:rPr>
                    <w:t>бірл</w:t>
                  </w:r>
                  <w:r w:rsidRPr="003F513F">
                    <w:rPr>
                      <w:rFonts w:ascii="Times New Roman" w:hAnsi="Times New Roman"/>
                      <w:color w:val="000000"/>
                      <w:sz w:val="20"/>
                      <w:szCs w:val="20"/>
                    </w:rPr>
                    <w:t>.</w:t>
                  </w:r>
                </w:p>
              </w:tc>
              <w:tc>
                <w:tcPr>
                  <w:tcW w:w="426" w:type="dxa"/>
                  <w:shd w:val="clear" w:color="auto" w:fill="auto"/>
                  <w:vAlign w:val="center"/>
                </w:tcPr>
                <w:p w14:paraId="1F6CE558"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7</w:t>
                  </w:r>
                </w:p>
              </w:tc>
              <w:tc>
                <w:tcPr>
                  <w:tcW w:w="425" w:type="dxa"/>
                  <w:shd w:val="clear" w:color="auto" w:fill="auto"/>
                  <w:vAlign w:val="center"/>
                </w:tcPr>
                <w:p w14:paraId="2FA71A84"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10</w:t>
                  </w:r>
                </w:p>
              </w:tc>
              <w:tc>
                <w:tcPr>
                  <w:tcW w:w="567" w:type="dxa"/>
                  <w:shd w:val="clear" w:color="auto" w:fill="auto"/>
                  <w:vAlign w:val="center"/>
                </w:tcPr>
                <w:p w14:paraId="38B1009C"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13</w:t>
                  </w:r>
                </w:p>
              </w:tc>
              <w:tc>
                <w:tcPr>
                  <w:tcW w:w="425" w:type="dxa"/>
                  <w:shd w:val="clear" w:color="auto" w:fill="auto"/>
                  <w:vAlign w:val="center"/>
                </w:tcPr>
                <w:p w14:paraId="79714586"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15</w:t>
                  </w:r>
                </w:p>
              </w:tc>
              <w:tc>
                <w:tcPr>
                  <w:tcW w:w="425" w:type="dxa"/>
                  <w:shd w:val="clear" w:color="auto" w:fill="auto"/>
                  <w:vAlign w:val="center"/>
                </w:tcPr>
                <w:p w14:paraId="09851241"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15</w:t>
                  </w:r>
                </w:p>
              </w:tc>
            </w:tr>
            <w:tr w:rsidR="00862B1D" w:rsidRPr="003F513F" w14:paraId="7C2F1275" w14:textId="77777777" w:rsidTr="003F513F">
              <w:trPr>
                <w:trHeight w:val="171"/>
              </w:trPr>
              <w:tc>
                <w:tcPr>
                  <w:tcW w:w="352" w:type="dxa"/>
                  <w:shd w:val="clear" w:color="auto" w:fill="auto"/>
                  <w:vAlign w:val="center"/>
                </w:tcPr>
                <w:p w14:paraId="6DE7A5D5"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5</w:t>
                  </w:r>
                </w:p>
              </w:tc>
              <w:tc>
                <w:tcPr>
                  <w:tcW w:w="567" w:type="dxa"/>
                  <w:shd w:val="clear" w:color="auto" w:fill="auto"/>
                  <w:vAlign w:val="center"/>
                </w:tcPr>
                <w:p w14:paraId="6AD1DDC7" w14:textId="77777777" w:rsidR="00862B1D" w:rsidRPr="003F513F" w:rsidRDefault="00862B1D" w:rsidP="00862B1D">
                  <w:pPr>
                    <w:spacing w:after="0" w:line="240" w:lineRule="auto"/>
                    <w:rPr>
                      <w:rFonts w:ascii="Times New Roman" w:hAnsi="Times New Roman"/>
                      <w:color w:val="000000"/>
                      <w:sz w:val="20"/>
                      <w:szCs w:val="20"/>
                    </w:rPr>
                  </w:pPr>
                  <w:r w:rsidRPr="003F513F">
                    <w:rPr>
                      <w:rFonts w:ascii="Times New Roman" w:hAnsi="Times New Roman"/>
                      <w:sz w:val="20"/>
                      <w:szCs w:val="20"/>
                    </w:rPr>
                    <w:t xml:space="preserve">АЭА </w:t>
                  </w:r>
                  <w:proofErr w:type="spellStart"/>
                  <w:r w:rsidRPr="003F513F">
                    <w:rPr>
                      <w:rFonts w:ascii="Times New Roman" w:hAnsi="Times New Roman"/>
                      <w:sz w:val="20"/>
                      <w:szCs w:val="20"/>
                    </w:rPr>
                    <w:t>аумағында</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құрылатын</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жұмыс</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орнының</w:t>
                  </w:r>
                  <w:proofErr w:type="spellEnd"/>
                  <w:r w:rsidRPr="003F513F">
                    <w:rPr>
                      <w:rFonts w:ascii="Times New Roman" w:hAnsi="Times New Roman"/>
                      <w:sz w:val="20"/>
                      <w:szCs w:val="20"/>
                    </w:rPr>
                    <w:t xml:space="preserve"> саны</w:t>
                  </w:r>
                </w:p>
              </w:tc>
              <w:tc>
                <w:tcPr>
                  <w:tcW w:w="567" w:type="dxa"/>
                  <w:shd w:val="clear" w:color="auto" w:fill="auto"/>
                  <w:vAlign w:val="center"/>
                </w:tcPr>
                <w:p w14:paraId="10360FCF" w14:textId="77777777" w:rsidR="00862B1D" w:rsidRPr="003F513F" w:rsidRDefault="00862B1D" w:rsidP="00862B1D">
                  <w:pPr>
                    <w:spacing w:after="0" w:line="240" w:lineRule="auto"/>
                    <w:jc w:val="center"/>
                    <w:rPr>
                      <w:rFonts w:ascii="Times New Roman" w:hAnsi="Times New Roman"/>
                      <w:color w:val="000000"/>
                      <w:sz w:val="20"/>
                      <w:szCs w:val="20"/>
                      <w:lang w:val="kk-KZ"/>
                    </w:rPr>
                  </w:pPr>
                  <w:r w:rsidRPr="003F513F">
                    <w:rPr>
                      <w:rFonts w:ascii="Times New Roman" w:hAnsi="Times New Roman"/>
                      <w:color w:val="000000"/>
                      <w:sz w:val="20"/>
                      <w:szCs w:val="20"/>
                      <w:lang w:val="kk-KZ"/>
                    </w:rPr>
                    <w:t>жұмыс орны</w:t>
                  </w:r>
                </w:p>
              </w:tc>
              <w:tc>
                <w:tcPr>
                  <w:tcW w:w="426" w:type="dxa"/>
                  <w:shd w:val="clear" w:color="auto" w:fill="auto"/>
                  <w:vAlign w:val="center"/>
                </w:tcPr>
                <w:p w14:paraId="05093D10"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115</w:t>
                  </w:r>
                </w:p>
              </w:tc>
              <w:tc>
                <w:tcPr>
                  <w:tcW w:w="425" w:type="dxa"/>
                  <w:shd w:val="clear" w:color="auto" w:fill="auto"/>
                  <w:vAlign w:val="center"/>
                </w:tcPr>
                <w:p w14:paraId="4E783F84"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1104</w:t>
                  </w:r>
                </w:p>
              </w:tc>
              <w:tc>
                <w:tcPr>
                  <w:tcW w:w="567" w:type="dxa"/>
                  <w:shd w:val="clear" w:color="auto" w:fill="auto"/>
                  <w:vAlign w:val="center"/>
                </w:tcPr>
                <w:p w14:paraId="76298756"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1685</w:t>
                  </w:r>
                </w:p>
              </w:tc>
              <w:tc>
                <w:tcPr>
                  <w:tcW w:w="425" w:type="dxa"/>
                  <w:shd w:val="clear" w:color="auto" w:fill="auto"/>
                  <w:vAlign w:val="center"/>
                </w:tcPr>
                <w:p w14:paraId="3239ED06"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1815</w:t>
                  </w:r>
                </w:p>
              </w:tc>
              <w:tc>
                <w:tcPr>
                  <w:tcW w:w="425" w:type="dxa"/>
                  <w:shd w:val="clear" w:color="auto" w:fill="auto"/>
                  <w:vAlign w:val="center"/>
                </w:tcPr>
                <w:p w14:paraId="7346BF8A"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1989</w:t>
                  </w:r>
                </w:p>
              </w:tc>
            </w:tr>
            <w:tr w:rsidR="00862B1D" w:rsidRPr="003F513F" w14:paraId="3E414F51" w14:textId="77777777" w:rsidTr="003F513F">
              <w:trPr>
                <w:trHeight w:val="171"/>
              </w:trPr>
              <w:tc>
                <w:tcPr>
                  <w:tcW w:w="352" w:type="dxa"/>
                  <w:shd w:val="clear" w:color="auto" w:fill="auto"/>
                  <w:vAlign w:val="center"/>
                </w:tcPr>
                <w:p w14:paraId="34E40020"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6</w:t>
                  </w:r>
                </w:p>
              </w:tc>
              <w:tc>
                <w:tcPr>
                  <w:tcW w:w="567" w:type="dxa"/>
                  <w:shd w:val="clear" w:color="auto" w:fill="auto"/>
                  <w:vAlign w:val="center"/>
                </w:tcPr>
                <w:p w14:paraId="29E59B93" w14:textId="77777777" w:rsidR="00862B1D" w:rsidRPr="003F513F" w:rsidRDefault="00862B1D" w:rsidP="00862B1D">
                  <w:pPr>
                    <w:spacing w:after="0" w:line="240" w:lineRule="auto"/>
                    <w:rPr>
                      <w:rFonts w:ascii="Times New Roman" w:hAnsi="Times New Roman"/>
                      <w:color w:val="000000"/>
                      <w:sz w:val="20"/>
                      <w:szCs w:val="20"/>
                    </w:rPr>
                  </w:pPr>
                  <w:r w:rsidRPr="003F513F">
                    <w:rPr>
                      <w:rFonts w:ascii="Times New Roman" w:hAnsi="Times New Roman"/>
                      <w:sz w:val="20"/>
                      <w:szCs w:val="20"/>
                    </w:rPr>
                    <w:t xml:space="preserve">АЭА </w:t>
                  </w:r>
                  <w:proofErr w:type="spellStart"/>
                  <w:r w:rsidRPr="003F513F">
                    <w:rPr>
                      <w:rFonts w:ascii="Times New Roman" w:hAnsi="Times New Roman"/>
                      <w:sz w:val="20"/>
                      <w:szCs w:val="20"/>
                    </w:rPr>
                    <w:t>аумағындағы</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өндірістің</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жал</w:t>
                  </w:r>
                  <w:r w:rsidRPr="003F513F">
                    <w:rPr>
                      <w:rFonts w:ascii="Times New Roman" w:hAnsi="Times New Roman"/>
                      <w:sz w:val="20"/>
                      <w:szCs w:val="20"/>
                    </w:rPr>
                    <w:lastRenderedPageBreak/>
                    <w:t>пы</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көлеміндегі</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қазақстандық</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қамту</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үлесі</w:t>
                  </w:r>
                  <w:proofErr w:type="spellEnd"/>
                </w:p>
              </w:tc>
              <w:tc>
                <w:tcPr>
                  <w:tcW w:w="567" w:type="dxa"/>
                  <w:shd w:val="clear" w:color="auto" w:fill="auto"/>
                  <w:vAlign w:val="center"/>
                </w:tcPr>
                <w:p w14:paraId="688E28F9"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lastRenderedPageBreak/>
                    <w:t>%</w:t>
                  </w:r>
                </w:p>
              </w:tc>
              <w:tc>
                <w:tcPr>
                  <w:tcW w:w="426" w:type="dxa"/>
                  <w:shd w:val="clear" w:color="auto" w:fill="auto"/>
                  <w:vAlign w:val="center"/>
                </w:tcPr>
                <w:p w14:paraId="30C6B8BE" w14:textId="77777777" w:rsidR="00862B1D" w:rsidRPr="003F513F" w:rsidRDefault="00862B1D" w:rsidP="00862B1D">
                  <w:pPr>
                    <w:spacing w:after="0" w:line="240" w:lineRule="auto"/>
                    <w:jc w:val="center"/>
                    <w:rPr>
                      <w:rFonts w:ascii="Times New Roman" w:hAnsi="Times New Roman"/>
                      <w:color w:val="000000"/>
                      <w:sz w:val="20"/>
                      <w:szCs w:val="20"/>
                    </w:rPr>
                  </w:pPr>
                </w:p>
              </w:tc>
              <w:tc>
                <w:tcPr>
                  <w:tcW w:w="425" w:type="dxa"/>
                  <w:shd w:val="clear" w:color="auto" w:fill="auto"/>
                  <w:vAlign w:val="center"/>
                </w:tcPr>
                <w:p w14:paraId="52AA1429"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50</w:t>
                  </w:r>
                </w:p>
              </w:tc>
              <w:tc>
                <w:tcPr>
                  <w:tcW w:w="567" w:type="dxa"/>
                  <w:shd w:val="clear" w:color="auto" w:fill="auto"/>
                  <w:vAlign w:val="center"/>
                </w:tcPr>
                <w:p w14:paraId="61D43924"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60</w:t>
                  </w:r>
                </w:p>
              </w:tc>
              <w:tc>
                <w:tcPr>
                  <w:tcW w:w="425" w:type="dxa"/>
                  <w:shd w:val="clear" w:color="auto" w:fill="auto"/>
                  <w:vAlign w:val="center"/>
                </w:tcPr>
                <w:p w14:paraId="25A10886"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70</w:t>
                  </w:r>
                </w:p>
              </w:tc>
              <w:tc>
                <w:tcPr>
                  <w:tcW w:w="425" w:type="dxa"/>
                  <w:shd w:val="clear" w:color="auto" w:fill="auto"/>
                  <w:vAlign w:val="center"/>
                </w:tcPr>
                <w:p w14:paraId="2DD0CC7B"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80</w:t>
                  </w:r>
                </w:p>
              </w:tc>
            </w:tr>
            <w:tr w:rsidR="00862B1D" w:rsidRPr="003F513F" w14:paraId="5002EF90" w14:textId="77777777" w:rsidTr="003F513F">
              <w:trPr>
                <w:trHeight w:val="343"/>
              </w:trPr>
              <w:tc>
                <w:tcPr>
                  <w:tcW w:w="352" w:type="dxa"/>
                  <w:shd w:val="clear" w:color="auto" w:fill="auto"/>
                  <w:vAlign w:val="center"/>
                  <w:hideMark/>
                </w:tcPr>
                <w:p w14:paraId="6A8CBEF3"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7</w:t>
                  </w:r>
                </w:p>
              </w:tc>
              <w:tc>
                <w:tcPr>
                  <w:tcW w:w="567" w:type="dxa"/>
                  <w:shd w:val="clear" w:color="auto" w:fill="auto"/>
                  <w:vAlign w:val="center"/>
                </w:tcPr>
                <w:p w14:paraId="34865907" w14:textId="77777777" w:rsidR="00862B1D" w:rsidRPr="003F513F" w:rsidRDefault="00862B1D" w:rsidP="00862B1D">
                  <w:pPr>
                    <w:spacing w:after="0" w:line="240" w:lineRule="auto"/>
                    <w:rPr>
                      <w:rFonts w:ascii="Times New Roman" w:hAnsi="Times New Roman"/>
                      <w:color w:val="000000"/>
                      <w:sz w:val="20"/>
                      <w:szCs w:val="20"/>
                    </w:rPr>
                  </w:pPr>
                  <w:r w:rsidRPr="003F513F">
                    <w:rPr>
                      <w:rFonts w:ascii="Times New Roman" w:hAnsi="Times New Roman"/>
                      <w:sz w:val="20"/>
                      <w:szCs w:val="20"/>
                    </w:rPr>
                    <w:t xml:space="preserve">АЭА </w:t>
                  </w:r>
                  <w:proofErr w:type="spellStart"/>
                  <w:r w:rsidRPr="003F513F">
                    <w:rPr>
                      <w:rFonts w:ascii="Times New Roman" w:hAnsi="Times New Roman"/>
                      <w:sz w:val="20"/>
                      <w:szCs w:val="20"/>
                    </w:rPr>
                    <w:t>аумағындағы</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өндірістің</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жалпы</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көлеміндегі</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өнім</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экспортының</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үлесі</w:t>
                  </w:r>
                  <w:proofErr w:type="spellEnd"/>
                </w:p>
              </w:tc>
              <w:tc>
                <w:tcPr>
                  <w:tcW w:w="567" w:type="dxa"/>
                  <w:shd w:val="clear" w:color="auto" w:fill="auto"/>
                  <w:vAlign w:val="center"/>
                </w:tcPr>
                <w:p w14:paraId="211238D6"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w:t>
                  </w:r>
                </w:p>
              </w:tc>
              <w:tc>
                <w:tcPr>
                  <w:tcW w:w="426" w:type="dxa"/>
                  <w:shd w:val="clear" w:color="auto" w:fill="auto"/>
                  <w:vAlign w:val="center"/>
                </w:tcPr>
                <w:p w14:paraId="531B34AB" w14:textId="77777777" w:rsidR="00862B1D" w:rsidRPr="003F513F" w:rsidRDefault="00862B1D" w:rsidP="00862B1D">
                  <w:pPr>
                    <w:spacing w:after="0" w:line="240" w:lineRule="auto"/>
                    <w:jc w:val="center"/>
                    <w:rPr>
                      <w:rFonts w:ascii="Times New Roman" w:hAnsi="Times New Roman"/>
                      <w:color w:val="000000"/>
                      <w:sz w:val="20"/>
                      <w:szCs w:val="20"/>
                    </w:rPr>
                  </w:pPr>
                </w:p>
              </w:tc>
              <w:tc>
                <w:tcPr>
                  <w:tcW w:w="425" w:type="dxa"/>
                  <w:shd w:val="clear" w:color="auto" w:fill="auto"/>
                  <w:vAlign w:val="center"/>
                </w:tcPr>
                <w:p w14:paraId="55C07689"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10</w:t>
                  </w:r>
                </w:p>
              </w:tc>
              <w:tc>
                <w:tcPr>
                  <w:tcW w:w="567" w:type="dxa"/>
                  <w:shd w:val="clear" w:color="auto" w:fill="auto"/>
                  <w:vAlign w:val="center"/>
                </w:tcPr>
                <w:p w14:paraId="53904D9F"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15</w:t>
                  </w:r>
                </w:p>
              </w:tc>
              <w:tc>
                <w:tcPr>
                  <w:tcW w:w="425" w:type="dxa"/>
                  <w:shd w:val="clear" w:color="auto" w:fill="auto"/>
                  <w:vAlign w:val="center"/>
                </w:tcPr>
                <w:p w14:paraId="61FE9D28"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20</w:t>
                  </w:r>
                </w:p>
              </w:tc>
              <w:tc>
                <w:tcPr>
                  <w:tcW w:w="425" w:type="dxa"/>
                  <w:shd w:val="clear" w:color="auto" w:fill="auto"/>
                  <w:vAlign w:val="center"/>
                </w:tcPr>
                <w:p w14:paraId="7FE003E9"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25</w:t>
                  </w:r>
                </w:p>
              </w:tc>
            </w:tr>
            <w:tr w:rsidR="00862B1D" w:rsidRPr="003F513F" w14:paraId="3BA0156E" w14:textId="77777777" w:rsidTr="003F513F">
              <w:trPr>
                <w:trHeight w:val="343"/>
              </w:trPr>
              <w:tc>
                <w:tcPr>
                  <w:tcW w:w="352" w:type="dxa"/>
                  <w:shd w:val="clear" w:color="auto" w:fill="auto"/>
                  <w:vAlign w:val="center"/>
                  <w:hideMark/>
                </w:tcPr>
                <w:p w14:paraId="1BAD5323"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8</w:t>
                  </w:r>
                </w:p>
              </w:tc>
              <w:tc>
                <w:tcPr>
                  <w:tcW w:w="567" w:type="dxa"/>
                  <w:shd w:val="clear" w:color="auto" w:fill="auto"/>
                  <w:vAlign w:val="center"/>
                </w:tcPr>
                <w:p w14:paraId="635B27CD" w14:textId="77777777" w:rsidR="00862B1D" w:rsidRPr="003F513F" w:rsidRDefault="00862B1D" w:rsidP="00862B1D">
                  <w:pPr>
                    <w:spacing w:after="0" w:line="240" w:lineRule="auto"/>
                    <w:rPr>
                      <w:rFonts w:ascii="Times New Roman" w:hAnsi="Times New Roman"/>
                      <w:color w:val="000000"/>
                      <w:sz w:val="20"/>
                      <w:szCs w:val="20"/>
                    </w:rPr>
                  </w:pPr>
                  <w:proofErr w:type="spellStart"/>
                  <w:r w:rsidRPr="003F513F">
                    <w:rPr>
                      <w:rFonts w:ascii="Times New Roman" w:hAnsi="Times New Roman"/>
                      <w:sz w:val="20"/>
                      <w:szCs w:val="20"/>
                    </w:rPr>
                    <w:t>Еңб</w:t>
                  </w:r>
                  <w:r w:rsidRPr="003F513F">
                    <w:rPr>
                      <w:rFonts w:ascii="Times New Roman" w:hAnsi="Times New Roman"/>
                      <w:sz w:val="20"/>
                      <w:szCs w:val="20"/>
                    </w:rPr>
                    <w:lastRenderedPageBreak/>
                    <w:t>ек</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өнімділігін</w:t>
                  </w:r>
                  <w:proofErr w:type="spellEnd"/>
                  <w:r w:rsidRPr="003F513F">
                    <w:rPr>
                      <w:rFonts w:ascii="Times New Roman" w:hAnsi="Times New Roman"/>
                      <w:sz w:val="20"/>
                      <w:szCs w:val="20"/>
                    </w:rPr>
                    <w:t xml:space="preserve"> </w:t>
                  </w:r>
                  <w:proofErr w:type="spellStart"/>
                  <w:r w:rsidRPr="003F513F">
                    <w:rPr>
                      <w:rFonts w:ascii="Times New Roman" w:hAnsi="Times New Roman"/>
                      <w:sz w:val="20"/>
                      <w:szCs w:val="20"/>
                    </w:rPr>
                    <w:t>арттыру</w:t>
                  </w:r>
                  <w:proofErr w:type="spellEnd"/>
                </w:p>
              </w:tc>
              <w:tc>
                <w:tcPr>
                  <w:tcW w:w="567" w:type="dxa"/>
                  <w:shd w:val="clear" w:color="auto" w:fill="auto"/>
                  <w:vAlign w:val="center"/>
                </w:tcPr>
                <w:p w14:paraId="3B12C541" w14:textId="77777777" w:rsidR="00862B1D" w:rsidRPr="003F513F" w:rsidRDefault="00862B1D" w:rsidP="00862B1D">
                  <w:pPr>
                    <w:spacing w:after="0" w:line="240" w:lineRule="auto"/>
                    <w:jc w:val="center"/>
                    <w:rPr>
                      <w:rFonts w:ascii="Times New Roman" w:hAnsi="Times New Roman"/>
                      <w:color w:val="000000"/>
                      <w:sz w:val="20"/>
                      <w:szCs w:val="20"/>
                      <w:lang w:val="kk-KZ"/>
                    </w:rPr>
                  </w:pPr>
                  <w:r w:rsidRPr="003F513F">
                    <w:rPr>
                      <w:rFonts w:ascii="Times New Roman" w:hAnsi="Times New Roman"/>
                      <w:color w:val="000000"/>
                      <w:sz w:val="20"/>
                      <w:szCs w:val="20"/>
                      <w:lang w:val="kk-KZ"/>
                    </w:rPr>
                    <w:lastRenderedPageBreak/>
                    <w:t>есе</w:t>
                  </w:r>
                </w:p>
              </w:tc>
              <w:tc>
                <w:tcPr>
                  <w:tcW w:w="426" w:type="dxa"/>
                  <w:shd w:val="clear" w:color="auto" w:fill="auto"/>
                  <w:vAlign w:val="center"/>
                </w:tcPr>
                <w:p w14:paraId="5A262A06" w14:textId="77777777" w:rsidR="00862B1D" w:rsidRPr="003F513F" w:rsidRDefault="00862B1D" w:rsidP="00862B1D">
                  <w:pPr>
                    <w:spacing w:after="0" w:line="240" w:lineRule="auto"/>
                    <w:jc w:val="center"/>
                    <w:rPr>
                      <w:rFonts w:ascii="Times New Roman" w:hAnsi="Times New Roman"/>
                      <w:color w:val="000000"/>
                      <w:sz w:val="20"/>
                      <w:szCs w:val="20"/>
                    </w:rPr>
                  </w:pPr>
                </w:p>
              </w:tc>
              <w:tc>
                <w:tcPr>
                  <w:tcW w:w="425" w:type="dxa"/>
                  <w:shd w:val="clear" w:color="auto" w:fill="auto"/>
                  <w:vAlign w:val="center"/>
                </w:tcPr>
                <w:p w14:paraId="0527191A"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w:t>
                  </w:r>
                  <w:r w:rsidRPr="003F513F">
                    <w:rPr>
                      <w:rFonts w:ascii="Times New Roman" w:hAnsi="Times New Roman"/>
                      <w:color w:val="000000"/>
                      <w:sz w:val="20"/>
                      <w:szCs w:val="20"/>
                    </w:rPr>
                    <w:lastRenderedPageBreak/>
                    <w:t>5</w:t>
                  </w:r>
                </w:p>
              </w:tc>
              <w:tc>
                <w:tcPr>
                  <w:tcW w:w="567" w:type="dxa"/>
                  <w:shd w:val="clear" w:color="auto" w:fill="auto"/>
                  <w:vAlign w:val="center"/>
                </w:tcPr>
                <w:p w14:paraId="47FAA3A8"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lastRenderedPageBreak/>
                    <w:t>1,6</w:t>
                  </w:r>
                </w:p>
              </w:tc>
              <w:tc>
                <w:tcPr>
                  <w:tcW w:w="425" w:type="dxa"/>
                  <w:shd w:val="clear" w:color="auto" w:fill="auto"/>
                  <w:vAlign w:val="center"/>
                </w:tcPr>
                <w:p w14:paraId="75653A1F"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t>1,</w:t>
                  </w:r>
                  <w:r w:rsidRPr="003F513F">
                    <w:rPr>
                      <w:rFonts w:ascii="Times New Roman" w:hAnsi="Times New Roman"/>
                      <w:color w:val="000000"/>
                      <w:sz w:val="20"/>
                      <w:szCs w:val="20"/>
                    </w:rPr>
                    <w:lastRenderedPageBreak/>
                    <w:t>8</w:t>
                  </w:r>
                </w:p>
              </w:tc>
              <w:tc>
                <w:tcPr>
                  <w:tcW w:w="425" w:type="dxa"/>
                  <w:shd w:val="clear" w:color="auto" w:fill="auto"/>
                  <w:vAlign w:val="center"/>
                </w:tcPr>
                <w:p w14:paraId="4773AC26" w14:textId="77777777" w:rsidR="00862B1D" w:rsidRPr="003F513F" w:rsidRDefault="00862B1D" w:rsidP="00862B1D">
                  <w:pPr>
                    <w:spacing w:after="0" w:line="240" w:lineRule="auto"/>
                    <w:jc w:val="center"/>
                    <w:rPr>
                      <w:rFonts w:ascii="Times New Roman" w:hAnsi="Times New Roman"/>
                      <w:color w:val="000000"/>
                      <w:sz w:val="20"/>
                      <w:szCs w:val="20"/>
                    </w:rPr>
                  </w:pPr>
                  <w:r w:rsidRPr="003F513F">
                    <w:rPr>
                      <w:rFonts w:ascii="Times New Roman" w:hAnsi="Times New Roman"/>
                      <w:color w:val="000000"/>
                      <w:sz w:val="20"/>
                      <w:szCs w:val="20"/>
                    </w:rPr>
                    <w:lastRenderedPageBreak/>
                    <w:t>2</w:t>
                  </w:r>
                </w:p>
              </w:tc>
            </w:tr>
          </w:tbl>
          <w:p w14:paraId="4F9AEDD2" w14:textId="77777777" w:rsidR="00862B1D" w:rsidRPr="003F513F" w:rsidRDefault="00862B1D" w:rsidP="00862B1D">
            <w:pPr>
              <w:spacing w:after="0" w:line="240" w:lineRule="auto"/>
              <w:ind w:firstLine="709"/>
              <w:rPr>
                <w:rFonts w:ascii="Times New Roman" w:hAnsi="Times New Roman"/>
                <w:sz w:val="20"/>
                <w:szCs w:val="20"/>
                <w:lang w:val="ru-KZ" w:eastAsia="ru-KZ"/>
              </w:rPr>
            </w:pPr>
            <w:r w:rsidRPr="003F513F">
              <w:rPr>
                <w:rFonts w:ascii="Times New Roman" w:hAnsi="Times New Roman"/>
                <w:sz w:val="20"/>
                <w:szCs w:val="20"/>
                <w:lang w:val="ru-KZ" w:eastAsia="ru-KZ"/>
              </w:rPr>
              <w:t>Ескертпе:</w:t>
            </w:r>
          </w:p>
          <w:p w14:paraId="05A26404" w14:textId="77777777" w:rsidR="00862B1D" w:rsidRPr="003F513F" w:rsidRDefault="00862B1D" w:rsidP="00862B1D">
            <w:pPr>
              <w:spacing w:after="0" w:line="240" w:lineRule="auto"/>
              <w:ind w:firstLine="709"/>
              <w:rPr>
                <w:rFonts w:ascii="Times New Roman" w:hAnsi="Times New Roman"/>
                <w:sz w:val="20"/>
                <w:szCs w:val="20"/>
                <w:lang w:val="ru-KZ" w:eastAsia="ru-KZ"/>
              </w:rPr>
            </w:pPr>
            <w:r w:rsidRPr="003F513F">
              <w:rPr>
                <w:rFonts w:ascii="Times New Roman" w:hAnsi="Times New Roman"/>
                <w:sz w:val="20"/>
                <w:szCs w:val="20"/>
                <w:lang w:val="ru-KZ" w:eastAsia="ru-KZ"/>
              </w:rPr>
              <w:t>* - жұмыс істеп тұрған АЭА қатысушыларының іс жүзінде салған инвестициясы.</w:t>
            </w:r>
          </w:p>
          <w:p w14:paraId="41E38EF2" w14:textId="77777777" w:rsidR="00862B1D" w:rsidRPr="003F513F" w:rsidRDefault="00862B1D" w:rsidP="00862B1D">
            <w:pPr>
              <w:spacing w:after="0" w:line="240" w:lineRule="auto"/>
              <w:ind w:firstLine="709"/>
              <w:rPr>
                <w:rFonts w:ascii="Times New Roman" w:hAnsi="Times New Roman"/>
                <w:sz w:val="20"/>
                <w:szCs w:val="20"/>
                <w:lang w:val="ru-KZ" w:eastAsia="ru-KZ"/>
              </w:rPr>
            </w:pPr>
            <w:r w:rsidRPr="003F513F">
              <w:rPr>
                <w:rFonts w:ascii="Times New Roman" w:hAnsi="Times New Roman"/>
                <w:sz w:val="20"/>
                <w:szCs w:val="20"/>
                <w:lang w:val="ru-KZ" w:eastAsia="ru-KZ"/>
              </w:rPr>
              <w:t>Индикаторлар көрсеткіштері өсу қорытындысымен келтірілген.</w:t>
            </w:r>
          </w:p>
          <w:p w14:paraId="5BBA8AEB" w14:textId="77777777" w:rsidR="00862B1D" w:rsidRPr="003F513F" w:rsidRDefault="00862B1D" w:rsidP="00862B1D">
            <w:pPr>
              <w:spacing w:after="0"/>
              <w:ind w:firstLine="708"/>
              <w:rPr>
                <w:rFonts w:ascii="Times New Roman" w:hAnsi="Times New Roman"/>
                <w:sz w:val="20"/>
                <w:szCs w:val="20"/>
                <w:lang w:val="ru-KZ"/>
              </w:rPr>
            </w:pPr>
          </w:p>
          <w:p w14:paraId="54F007AE" w14:textId="77777777" w:rsidR="00862B1D" w:rsidRDefault="00862B1D" w:rsidP="00862B1D">
            <w:pPr>
              <w:spacing w:after="0"/>
              <w:ind w:firstLine="708"/>
              <w:rPr>
                <w:rFonts w:ascii="Times New Roman" w:hAnsi="Times New Roman"/>
                <w:sz w:val="24"/>
                <w:szCs w:val="24"/>
                <w:lang w:val="kk-KZ"/>
              </w:rPr>
            </w:pPr>
          </w:p>
          <w:p w14:paraId="0F97704E" w14:textId="1E704ABD" w:rsidR="00862B1D" w:rsidRPr="00AC257B" w:rsidRDefault="00862B1D" w:rsidP="00862B1D">
            <w:pPr>
              <w:spacing w:after="0"/>
              <w:ind w:firstLine="708"/>
              <w:rPr>
                <w:rFonts w:ascii="Times New Roman" w:hAnsi="Times New Roman"/>
                <w:sz w:val="24"/>
                <w:szCs w:val="24"/>
                <w:lang w:val="kk-KZ"/>
              </w:rPr>
            </w:pPr>
          </w:p>
        </w:tc>
        <w:tc>
          <w:tcPr>
            <w:tcW w:w="4253" w:type="dxa"/>
            <w:tcBorders>
              <w:top w:val="single" w:sz="4" w:space="0" w:color="auto"/>
              <w:left w:val="single" w:sz="4" w:space="0" w:color="auto"/>
              <w:bottom w:val="single" w:sz="4" w:space="0" w:color="auto"/>
              <w:right w:val="single" w:sz="4" w:space="0" w:color="auto"/>
            </w:tcBorders>
          </w:tcPr>
          <w:p w14:paraId="7B4B1D66"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r w:rsidRPr="007E30EA">
              <w:rPr>
                <w:rFonts w:ascii="Times New Roman" w:hAnsi="Times New Roman"/>
                <w:sz w:val="24"/>
                <w:szCs w:val="24"/>
                <w:lang w:val="kk-KZ"/>
              </w:rPr>
              <w:lastRenderedPageBreak/>
              <w:t>Қазақстан Республикасы Үкіметінің</w:t>
            </w:r>
          </w:p>
          <w:p w14:paraId="0BB3BA6F"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r w:rsidRPr="007E30EA">
              <w:rPr>
                <w:rFonts w:ascii="Times New Roman" w:hAnsi="Times New Roman"/>
                <w:sz w:val="24"/>
                <w:szCs w:val="24"/>
                <w:lang w:val="kk-KZ"/>
              </w:rPr>
              <w:t xml:space="preserve">    2025 жылғы «      »                    </w:t>
            </w:r>
          </w:p>
          <w:p w14:paraId="0903E8DA"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r w:rsidRPr="007E30EA">
              <w:rPr>
                <w:rFonts w:ascii="Times New Roman" w:hAnsi="Times New Roman"/>
                <w:sz w:val="24"/>
                <w:szCs w:val="24"/>
                <w:lang w:val="kk-KZ"/>
              </w:rPr>
              <w:t>№        қаулысына</w:t>
            </w:r>
          </w:p>
          <w:p w14:paraId="7608B355"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r w:rsidRPr="007E30EA">
              <w:rPr>
                <w:rFonts w:ascii="Times New Roman" w:hAnsi="Times New Roman"/>
                <w:sz w:val="24"/>
                <w:szCs w:val="24"/>
                <w:lang w:val="kk-KZ"/>
              </w:rPr>
              <w:t>2-қосымша</w:t>
            </w:r>
          </w:p>
          <w:p w14:paraId="46D4B04D"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p>
          <w:p w14:paraId="687C4D84"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r w:rsidRPr="007E30EA">
              <w:rPr>
                <w:rFonts w:ascii="Times New Roman" w:hAnsi="Times New Roman"/>
                <w:sz w:val="24"/>
                <w:szCs w:val="24"/>
                <w:lang w:val="kk-KZ"/>
              </w:rPr>
              <w:t>Қазақстан Республикасы Үкіметінің</w:t>
            </w:r>
          </w:p>
          <w:p w14:paraId="49366AE8" w14:textId="77777777" w:rsidR="00862B1D" w:rsidRPr="003F513F" w:rsidRDefault="00862B1D" w:rsidP="00862B1D">
            <w:pPr>
              <w:pStyle w:val="a8"/>
              <w:tabs>
                <w:tab w:val="left" w:pos="318"/>
              </w:tabs>
              <w:ind w:left="34" w:hanging="1"/>
              <w:jc w:val="center"/>
              <w:rPr>
                <w:rFonts w:ascii="Times New Roman" w:hAnsi="Times New Roman"/>
                <w:sz w:val="24"/>
                <w:szCs w:val="24"/>
                <w:lang w:val="kk-KZ"/>
              </w:rPr>
            </w:pPr>
            <w:r w:rsidRPr="003F513F">
              <w:rPr>
                <w:rFonts w:ascii="Times New Roman" w:hAnsi="Times New Roman"/>
                <w:sz w:val="24"/>
                <w:szCs w:val="24"/>
                <w:lang w:val="kk-KZ"/>
              </w:rPr>
              <w:t>2020 жылғы 28 қазандағы</w:t>
            </w:r>
          </w:p>
          <w:p w14:paraId="47B01E3F" w14:textId="77777777" w:rsidR="00862B1D" w:rsidRPr="003F513F" w:rsidRDefault="00862B1D" w:rsidP="00862B1D">
            <w:pPr>
              <w:pStyle w:val="a8"/>
              <w:tabs>
                <w:tab w:val="left" w:pos="318"/>
              </w:tabs>
              <w:ind w:left="34" w:hanging="1"/>
              <w:jc w:val="center"/>
              <w:rPr>
                <w:rFonts w:ascii="Times New Roman" w:hAnsi="Times New Roman"/>
                <w:sz w:val="24"/>
                <w:szCs w:val="24"/>
                <w:lang w:val="kk-KZ"/>
              </w:rPr>
            </w:pPr>
            <w:r w:rsidRPr="003F513F">
              <w:rPr>
                <w:rFonts w:ascii="Times New Roman" w:hAnsi="Times New Roman"/>
                <w:sz w:val="24"/>
                <w:szCs w:val="24"/>
                <w:lang w:val="kk-KZ"/>
              </w:rPr>
              <w:t>№ 713 қаулысымен</w:t>
            </w:r>
          </w:p>
          <w:p w14:paraId="417B0DA1"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r w:rsidRPr="007E30EA">
              <w:rPr>
                <w:rFonts w:ascii="Times New Roman" w:hAnsi="Times New Roman"/>
                <w:sz w:val="24"/>
                <w:szCs w:val="24"/>
                <w:lang w:val="kk-KZ"/>
              </w:rPr>
              <w:t>бекітілген</w:t>
            </w:r>
          </w:p>
          <w:p w14:paraId="28C6C084" w14:textId="77777777" w:rsidR="00862B1D" w:rsidRPr="007E30EA" w:rsidRDefault="00862B1D" w:rsidP="00862B1D">
            <w:pPr>
              <w:pStyle w:val="a8"/>
              <w:tabs>
                <w:tab w:val="left" w:pos="318"/>
              </w:tabs>
              <w:ind w:left="34" w:hanging="1"/>
              <w:jc w:val="center"/>
              <w:rPr>
                <w:rFonts w:ascii="Times New Roman" w:hAnsi="Times New Roman"/>
                <w:sz w:val="24"/>
                <w:szCs w:val="24"/>
                <w:lang w:val="kk-KZ"/>
              </w:rPr>
            </w:pPr>
          </w:p>
          <w:p w14:paraId="0451CFA4" w14:textId="77777777" w:rsidR="00862B1D" w:rsidRPr="003F513F" w:rsidRDefault="00862B1D" w:rsidP="00862B1D">
            <w:pPr>
              <w:pStyle w:val="a8"/>
              <w:tabs>
                <w:tab w:val="left" w:pos="318"/>
              </w:tabs>
              <w:ind w:left="34" w:hanging="1"/>
              <w:jc w:val="center"/>
              <w:rPr>
                <w:rFonts w:ascii="Times New Roman" w:hAnsi="Times New Roman"/>
                <w:bCs/>
                <w:sz w:val="24"/>
                <w:szCs w:val="24"/>
                <w:lang w:val="kk-KZ"/>
              </w:rPr>
            </w:pPr>
            <w:r w:rsidRPr="003F513F">
              <w:rPr>
                <w:rFonts w:ascii="Times New Roman" w:hAnsi="Times New Roman"/>
                <w:bCs/>
                <w:sz w:val="24"/>
                <w:szCs w:val="24"/>
                <w:lang w:val="kk-KZ"/>
              </w:rPr>
              <w:t>«</w:t>
            </w:r>
            <w:r w:rsidRPr="003F513F">
              <w:rPr>
                <w:rFonts w:ascii="Times New Roman" w:hAnsi="Times New Roman"/>
                <w:bCs/>
                <w:sz w:val="24"/>
                <w:szCs w:val="24"/>
                <w:lang w:val="ru-KZ"/>
              </w:rPr>
              <w:t>Jibek Joly</w:t>
            </w:r>
            <w:r w:rsidRPr="003F513F">
              <w:rPr>
                <w:rFonts w:ascii="Times New Roman" w:hAnsi="Times New Roman"/>
                <w:bCs/>
                <w:sz w:val="24"/>
                <w:szCs w:val="24"/>
                <w:lang w:val="kk-KZ"/>
              </w:rPr>
              <w:t>» арнайы экономикалық аймағының нысаналы индикаторлары</w:t>
            </w:r>
          </w:p>
          <w:tbl>
            <w:tblPr>
              <w:tblW w:w="37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567"/>
              <w:gridCol w:w="567"/>
              <w:gridCol w:w="426"/>
              <w:gridCol w:w="425"/>
              <w:gridCol w:w="567"/>
              <w:gridCol w:w="425"/>
              <w:gridCol w:w="425"/>
            </w:tblGrid>
            <w:tr w:rsidR="00862B1D" w:rsidRPr="003F513F" w14:paraId="18D0476B" w14:textId="77777777" w:rsidTr="00723700">
              <w:trPr>
                <w:trHeight w:val="343"/>
              </w:trPr>
              <w:tc>
                <w:tcPr>
                  <w:tcW w:w="352" w:type="dxa"/>
                  <w:vMerge w:val="restart"/>
                  <w:shd w:val="clear" w:color="auto" w:fill="auto"/>
                  <w:vAlign w:val="center"/>
                </w:tcPr>
                <w:p w14:paraId="057BC203"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Р/с</w:t>
                  </w:r>
                </w:p>
                <w:p w14:paraId="77CEA163"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w:t>
                  </w:r>
                </w:p>
              </w:tc>
              <w:tc>
                <w:tcPr>
                  <w:tcW w:w="567" w:type="dxa"/>
                  <w:vMerge w:val="restart"/>
                  <w:vAlign w:val="center"/>
                </w:tcPr>
                <w:p w14:paraId="4D124AED" w14:textId="77777777" w:rsidR="00862B1D" w:rsidRPr="003F513F" w:rsidRDefault="00862B1D" w:rsidP="00862B1D">
                  <w:pPr>
                    <w:spacing w:after="0" w:line="240" w:lineRule="auto"/>
                    <w:rPr>
                      <w:rFonts w:ascii="Times New Roman" w:hAnsi="Times New Roman"/>
                      <w:b/>
                      <w:bCs/>
                      <w:color w:val="000000"/>
                      <w:sz w:val="20"/>
                      <w:szCs w:val="20"/>
                    </w:rPr>
                  </w:pPr>
                  <w:proofErr w:type="spellStart"/>
                  <w:r w:rsidRPr="003F513F">
                    <w:rPr>
                      <w:rFonts w:ascii="Times New Roman" w:hAnsi="Times New Roman"/>
                      <w:b/>
                      <w:bCs/>
                      <w:color w:val="000000"/>
                      <w:sz w:val="20"/>
                      <w:szCs w:val="20"/>
                    </w:rPr>
                    <w:t>Мақсаттар</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міндеттер</w:t>
                  </w:r>
                  <w:proofErr w:type="spellEnd"/>
                  <w:r w:rsidRPr="003F513F">
                    <w:rPr>
                      <w:rFonts w:ascii="Times New Roman" w:hAnsi="Times New Roman"/>
                      <w:b/>
                      <w:bCs/>
                      <w:color w:val="000000"/>
                      <w:sz w:val="20"/>
                      <w:szCs w:val="20"/>
                      <w:lang w:val="kk-KZ"/>
                    </w:rPr>
                    <w:t>і</w:t>
                  </w:r>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және</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көрсеткіштер</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атауы</w:t>
                  </w:r>
                  <w:proofErr w:type="spellEnd"/>
                  <w:r w:rsidRPr="003F513F">
                    <w:rPr>
                      <w:rFonts w:ascii="Times New Roman" w:hAnsi="Times New Roman"/>
                      <w:b/>
                      <w:bCs/>
                      <w:color w:val="000000"/>
                      <w:sz w:val="20"/>
                      <w:szCs w:val="20"/>
                    </w:rPr>
                    <w:t>)</w:t>
                  </w:r>
                </w:p>
              </w:tc>
              <w:tc>
                <w:tcPr>
                  <w:tcW w:w="567" w:type="dxa"/>
                  <w:vMerge w:val="restart"/>
                  <w:vAlign w:val="center"/>
                </w:tcPr>
                <w:p w14:paraId="51D13898"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lang w:val="kk-KZ"/>
                    </w:rPr>
                    <w:t>Өлшем бірлігі</w:t>
                  </w:r>
                </w:p>
              </w:tc>
              <w:tc>
                <w:tcPr>
                  <w:tcW w:w="426" w:type="dxa"/>
                  <w:vMerge w:val="restart"/>
                  <w:vAlign w:val="center"/>
                </w:tcPr>
                <w:p w14:paraId="6274F888"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lang w:val="kk-KZ"/>
                    </w:rPr>
                    <w:t>Базалық кезең (2019)*</w:t>
                  </w:r>
                </w:p>
              </w:tc>
              <w:tc>
                <w:tcPr>
                  <w:tcW w:w="1842" w:type="dxa"/>
                  <w:gridSpan w:val="4"/>
                  <w:shd w:val="clear" w:color="auto" w:fill="auto"/>
                  <w:vAlign w:val="center"/>
                </w:tcPr>
                <w:p w14:paraId="3C6F6707"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Целевой индикатор</w:t>
                  </w:r>
                </w:p>
              </w:tc>
            </w:tr>
            <w:tr w:rsidR="00862B1D" w:rsidRPr="003F513F" w14:paraId="7E134933" w14:textId="77777777" w:rsidTr="00723700">
              <w:trPr>
                <w:trHeight w:val="343"/>
              </w:trPr>
              <w:tc>
                <w:tcPr>
                  <w:tcW w:w="352" w:type="dxa"/>
                  <w:vMerge/>
                  <w:shd w:val="clear" w:color="auto" w:fill="auto"/>
                  <w:vAlign w:val="center"/>
                </w:tcPr>
                <w:p w14:paraId="09509F7A" w14:textId="77777777" w:rsidR="00862B1D" w:rsidRPr="003F513F" w:rsidRDefault="00862B1D" w:rsidP="00862B1D">
                  <w:pPr>
                    <w:spacing w:after="0" w:line="240" w:lineRule="auto"/>
                    <w:jc w:val="center"/>
                    <w:rPr>
                      <w:rFonts w:ascii="Times New Roman" w:hAnsi="Times New Roman"/>
                      <w:b/>
                      <w:bCs/>
                      <w:color w:val="000000"/>
                      <w:sz w:val="20"/>
                      <w:szCs w:val="20"/>
                    </w:rPr>
                  </w:pPr>
                </w:p>
              </w:tc>
              <w:tc>
                <w:tcPr>
                  <w:tcW w:w="567" w:type="dxa"/>
                  <w:vMerge/>
                  <w:vAlign w:val="center"/>
                </w:tcPr>
                <w:p w14:paraId="7502C95C" w14:textId="77777777" w:rsidR="00862B1D" w:rsidRPr="003F513F" w:rsidRDefault="00862B1D" w:rsidP="00862B1D">
                  <w:pPr>
                    <w:spacing w:after="0" w:line="240" w:lineRule="auto"/>
                    <w:rPr>
                      <w:rFonts w:ascii="Times New Roman" w:hAnsi="Times New Roman"/>
                      <w:b/>
                      <w:bCs/>
                      <w:color w:val="000000"/>
                      <w:sz w:val="20"/>
                      <w:szCs w:val="20"/>
                    </w:rPr>
                  </w:pPr>
                </w:p>
              </w:tc>
              <w:tc>
                <w:tcPr>
                  <w:tcW w:w="567" w:type="dxa"/>
                  <w:vMerge/>
                  <w:vAlign w:val="center"/>
                </w:tcPr>
                <w:p w14:paraId="06F3B78D" w14:textId="77777777" w:rsidR="00862B1D" w:rsidRPr="003F513F" w:rsidRDefault="00862B1D" w:rsidP="00862B1D">
                  <w:pPr>
                    <w:spacing w:after="0" w:line="240" w:lineRule="auto"/>
                    <w:rPr>
                      <w:rFonts w:ascii="Times New Roman" w:hAnsi="Times New Roman"/>
                      <w:b/>
                      <w:bCs/>
                      <w:color w:val="000000"/>
                      <w:sz w:val="20"/>
                      <w:szCs w:val="20"/>
                    </w:rPr>
                  </w:pPr>
                </w:p>
              </w:tc>
              <w:tc>
                <w:tcPr>
                  <w:tcW w:w="426" w:type="dxa"/>
                  <w:vMerge/>
                  <w:vAlign w:val="center"/>
                </w:tcPr>
                <w:p w14:paraId="4ED549B4" w14:textId="77777777" w:rsidR="00862B1D" w:rsidRPr="003F513F" w:rsidRDefault="00862B1D" w:rsidP="00862B1D">
                  <w:pPr>
                    <w:spacing w:after="0" w:line="240" w:lineRule="auto"/>
                    <w:rPr>
                      <w:rFonts w:ascii="Times New Roman" w:hAnsi="Times New Roman"/>
                      <w:b/>
                      <w:bCs/>
                      <w:color w:val="000000"/>
                      <w:sz w:val="20"/>
                      <w:szCs w:val="20"/>
                    </w:rPr>
                  </w:pPr>
                </w:p>
              </w:tc>
              <w:tc>
                <w:tcPr>
                  <w:tcW w:w="425" w:type="dxa"/>
                  <w:shd w:val="clear" w:color="auto" w:fill="auto"/>
                  <w:vAlign w:val="center"/>
                </w:tcPr>
                <w:p w14:paraId="6779620B"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 xml:space="preserve">2022 </w:t>
                  </w:r>
                  <w:proofErr w:type="spellStart"/>
                  <w:r w:rsidRPr="003F513F">
                    <w:rPr>
                      <w:rFonts w:ascii="Times New Roman" w:hAnsi="Times New Roman"/>
                      <w:b/>
                      <w:bCs/>
                      <w:color w:val="000000"/>
                      <w:sz w:val="20"/>
                      <w:szCs w:val="20"/>
                    </w:rPr>
                    <w:t>жылға</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қарай</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жетістіктер</w:t>
                  </w:r>
                  <w:proofErr w:type="spellEnd"/>
                </w:p>
              </w:tc>
              <w:tc>
                <w:tcPr>
                  <w:tcW w:w="567" w:type="dxa"/>
                  <w:shd w:val="clear" w:color="auto" w:fill="auto"/>
                  <w:vAlign w:val="center"/>
                </w:tcPr>
                <w:p w14:paraId="36B3302A"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202</w:t>
                  </w:r>
                  <w:r w:rsidRPr="003F513F">
                    <w:rPr>
                      <w:rFonts w:ascii="Times New Roman" w:hAnsi="Times New Roman"/>
                      <w:b/>
                      <w:bCs/>
                      <w:color w:val="000000"/>
                      <w:sz w:val="20"/>
                      <w:szCs w:val="20"/>
                      <w:lang w:val="kk-KZ"/>
                    </w:rPr>
                    <w:t>7</w:t>
                  </w:r>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жылға</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қарай</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жетістіктер</w:t>
                  </w:r>
                  <w:proofErr w:type="spellEnd"/>
                </w:p>
              </w:tc>
              <w:tc>
                <w:tcPr>
                  <w:tcW w:w="425" w:type="dxa"/>
                  <w:shd w:val="clear" w:color="auto" w:fill="auto"/>
                  <w:vAlign w:val="center"/>
                </w:tcPr>
                <w:p w14:paraId="134B91E1"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20</w:t>
                  </w:r>
                  <w:r w:rsidRPr="003F513F">
                    <w:rPr>
                      <w:rFonts w:ascii="Times New Roman" w:hAnsi="Times New Roman"/>
                      <w:b/>
                      <w:bCs/>
                      <w:color w:val="000000"/>
                      <w:sz w:val="20"/>
                      <w:szCs w:val="20"/>
                      <w:lang w:val="kk-KZ"/>
                    </w:rPr>
                    <w:t>3</w:t>
                  </w:r>
                  <w:r w:rsidRPr="003F513F">
                    <w:rPr>
                      <w:rFonts w:ascii="Times New Roman" w:hAnsi="Times New Roman"/>
                      <w:b/>
                      <w:bCs/>
                      <w:color w:val="000000"/>
                      <w:sz w:val="20"/>
                      <w:szCs w:val="20"/>
                    </w:rPr>
                    <w:t xml:space="preserve">2 </w:t>
                  </w:r>
                  <w:proofErr w:type="spellStart"/>
                  <w:r w:rsidRPr="003F513F">
                    <w:rPr>
                      <w:rFonts w:ascii="Times New Roman" w:hAnsi="Times New Roman"/>
                      <w:b/>
                      <w:bCs/>
                      <w:color w:val="000000"/>
                      <w:sz w:val="20"/>
                      <w:szCs w:val="20"/>
                    </w:rPr>
                    <w:t>жылға</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қарай</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жетістіктер</w:t>
                  </w:r>
                  <w:proofErr w:type="spellEnd"/>
                </w:p>
              </w:tc>
              <w:tc>
                <w:tcPr>
                  <w:tcW w:w="425" w:type="dxa"/>
                  <w:shd w:val="clear" w:color="auto" w:fill="auto"/>
                  <w:vAlign w:val="center"/>
                </w:tcPr>
                <w:p w14:paraId="55281750"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20</w:t>
                  </w:r>
                  <w:r w:rsidRPr="003F513F">
                    <w:rPr>
                      <w:rFonts w:ascii="Times New Roman" w:hAnsi="Times New Roman"/>
                      <w:b/>
                      <w:bCs/>
                      <w:color w:val="000000"/>
                      <w:sz w:val="20"/>
                      <w:szCs w:val="20"/>
                      <w:lang w:val="kk-KZ"/>
                    </w:rPr>
                    <w:t>37</w:t>
                  </w:r>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жылға</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қарай</w:t>
                  </w:r>
                  <w:proofErr w:type="spellEnd"/>
                  <w:r w:rsidRPr="003F513F">
                    <w:rPr>
                      <w:rFonts w:ascii="Times New Roman" w:hAnsi="Times New Roman"/>
                      <w:b/>
                      <w:bCs/>
                      <w:color w:val="000000"/>
                      <w:sz w:val="20"/>
                      <w:szCs w:val="20"/>
                    </w:rPr>
                    <w:t xml:space="preserve"> </w:t>
                  </w:r>
                  <w:proofErr w:type="spellStart"/>
                  <w:r w:rsidRPr="003F513F">
                    <w:rPr>
                      <w:rFonts w:ascii="Times New Roman" w:hAnsi="Times New Roman"/>
                      <w:b/>
                      <w:bCs/>
                      <w:color w:val="000000"/>
                      <w:sz w:val="20"/>
                      <w:szCs w:val="20"/>
                    </w:rPr>
                    <w:t>жетістіктер</w:t>
                  </w:r>
                  <w:proofErr w:type="spellEnd"/>
                </w:p>
              </w:tc>
            </w:tr>
            <w:tr w:rsidR="00862B1D" w:rsidRPr="003F513F" w14:paraId="7F60EF3E" w14:textId="77777777" w:rsidTr="00723700">
              <w:trPr>
                <w:trHeight w:val="171"/>
              </w:trPr>
              <w:tc>
                <w:tcPr>
                  <w:tcW w:w="352" w:type="dxa"/>
                  <w:shd w:val="clear" w:color="auto" w:fill="auto"/>
                  <w:vAlign w:val="center"/>
                  <w:hideMark/>
                </w:tcPr>
                <w:p w14:paraId="44EC345F"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1</w:t>
                  </w:r>
                </w:p>
              </w:tc>
              <w:tc>
                <w:tcPr>
                  <w:tcW w:w="567" w:type="dxa"/>
                  <w:shd w:val="clear" w:color="auto" w:fill="auto"/>
                  <w:vAlign w:val="center"/>
                  <w:hideMark/>
                </w:tcPr>
                <w:p w14:paraId="34A1EA51"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2</w:t>
                  </w:r>
                </w:p>
              </w:tc>
              <w:tc>
                <w:tcPr>
                  <w:tcW w:w="567" w:type="dxa"/>
                  <w:shd w:val="clear" w:color="auto" w:fill="auto"/>
                  <w:vAlign w:val="center"/>
                  <w:hideMark/>
                </w:tcPr>
                <w:p w14:paraId="42A6FC0B"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3</w:t>
                  </w:r>
                </w:p>
              </w:tc>
              <w:tc>
                <w:tcPr>
                  <w:tcW w:w="426" w:type="dxa"/>
                  <w:shd w:val="clear" w:color="auto" w:fill="auto"/>
                  <w:vAlign w:val="center"/>
                  <w:hideMark/>
                </w:tcPr>
                <w:p w14:paraId="1B200AF0"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4</w:t>
                  </w:r>
                </w:p>
              </w:tc>
              <w:tc>
                <w:tcPr>
                  <w:tcW w:w="425" w:type="dxa"/>
                  <w:shd w:val="clear" w:color="auto" w:fill="auto"/>
                  <w:vAlign w:val="center"/>
                  <w:hideMark/>
                </w:tcPr>
                <w:p w14:paraId="375063F7"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5</w:t>
                  </w:r>
                </w:p>
              </w:tc>
              <w:tc>
                <w:tcPr>
                  <w:tcW w:w="567" w:type="dxa"/>
                  <w:shd w:val="clear" w:color="auto" w:fill="auto"/>
                  <w:vAlign w:val="center"/>
                  <w:hideMark/>
                </w:tcPr>
                <w:p w14:paraId="2217DF36"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6</w:t>
                  </w:r>
                </w:p>
              </w:tc>
              <w:tc>
                <w:tcPr>
                  <w:tcW w:w="425" w:type="dxa"/>
                  <w:shd w:val="clear" w:color="auto" w:fill="auto"/>
                  <w:vAlign w:val="center"/>
                  <w:hideMark/>
                </w:tcPr>
                <w:p w14:paraId="08DAE45A"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7</w:t>
                  </w:r>
                </w:p>
              </w:tc>
              <w:tc>
                <w:tcPr>
                  <w:tcW w:w="425" w:type="dxa"/>
                  <w:shd w:val="clear" w:color="auto" w:fill="auto"/>
                  <w:vAlign w:val="center"/>
                  <w:hideMark/>
                </w:tcPr>
                <w:p w14:paraId="5076F9FB" w14:textId="77777777" w:rsidR="00862B1D" w:rsidRPr="003F513F" w:rsidRDefault="00862B1D" w:rsidP="00862B1D">
                  <w:pPr>
                    <w:spacing w:after="0" w:line="240" w:lineRule="auto"/>
                    <w:jc w:val="center"/>
                    <w:rPr>
                      <w:rFonts w:ascii="Times New Roman" w:hAnsi="Times New Roman"/>
                      <w:b/>
                      <w:bCs/>
                      <w:color w:val="000000"/>
                      <w:sz w:val="20"/>
                      <w:szCs w:val="20"/>
                    </w:rPr>
                  </w:pPr>
                  <w:r w:rsidRPr="003F513F">
                    <w:rPr>
                      <w:rFonts w:ascii="Times New Roman" w:hAnsi="Times New Roman"/>
                      <w:b/>
                      <w:bCs/>
                      <w:color w:val="000000"/>
                      <w:sz w:val="20"/>
                      <w:szCs w:val="20"/>
                    </w:rPr>
                    <w:t>8</w:t>
                  </w:r>
                </w:p>
              </w:tc>
            </w:tr>
            <w:tr w:rsidR="00862B1D" w:rsidRPr="000F09F5" w14:paraId="3C5228F9" w14:textId="77777777" w:rsidTr="00723700">
              <w:trPr>
                <w:trHeight w:val="343"/>
              </w:trPr>
              <w:tc>
                <w:tcPr>
                  <w:tcW w:w="352" w:type="dxa"/>
                  <w:shd w:val="clear" w:color="auto" w:fill="auto"/>
                  <w:vAlign w:val="center"/>
                  <w:hideMark/>
                </w:tcPr>
                <w:p w14:paraId="44C70E4A"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w:t>
                  </w:r>
                </w:p>
              </w:tc>
              <w:tc>
                <w:tcPr>
                  <w:tcW w:w="567" w:type="dxa"/>
                  <w:shd w:val="clear" w:color="auto" w:fill="auto"/>
                  <w:vAlign w:val="center"/>
                  <w:hideMark/>
                </w:tcPr>
                <w:p w14:paraId="237C14F6" w14:textId="77777777" w:rsidR="00862B1D" w:rsidRPr="000F09F5" w:rsidRDefault="00862B1D" w:rsidP="00862B1D">
                  <w:pPr>
                    <w:spacing w:after="0" w:line="240" w:lineRule="auto"/>
                    <w:rPr>
                      <w:rFonts w:ascii="Times New Roman" w:hAnsi="Times New Roman"/>
                      <w:color w:val="000000"/>
                      <w:sz w:val="20"/>
                      <w:szCs w:val="20"/>
                    </w:rPr>
                  </w:pPr>
                  <w:proofErr w:type="spellStart"/>
                  <w:r w:rsidRPr="000F09F5">
                    <w:rPr>
                      <w:rFonts w:ascii="Times New Roman" w:hAnsi="Times New Roman"/>
                      <w:sz w:val="20"/>
                      <w:szCs w:val="20"/>
                    </w:rPr>
                    <w:t>Инвестицияның</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жалпы</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lastRenderedPageBreak/>
                    <w:t>көлемі</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оның</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ішінде</w:t>
                  </w:r>
                  <w:proofErr w:type="spellEnd"/>
                  <w:r w:rsidRPr="000F09F5">
                    <w:rPr>
                      <w:rFonts w:ascii="Times New Roman" w:hAnsi="Times New Roman"/>
                      <w:sz w:val="20"/>
                      <w:szCs w:val="20"/>
                    </w:rPr>
                    <w:t>:</w:t>
                  </w:r>
                </w:p>
              </w:tc>
              <w:tc>
                <w:tcPr>
                  <w:tcW w:w="567" w:type="dxa"/>
                  <w:shd w:val="clear" w:color="auto" w:fill="auto"/>
                  <w:vAlign w:val="center"/>
                  <w:hideMark/>
                </w:tcPr>
                <w:p w14:paraId="6A3CE04E"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lastRenderedPageBreak/>
                    <w:t>млрд. те</w:t>
                  </w:r>
                  <w:r w:rsidRPr="000F09F5">
                    <w:rPr>
                      <w:rFonts w:ascii="Times New Roman" w:hAnsi="Times New Roman"/>
                      <w:color w:val="000000"/>
                      <w:sz w:val="20"/>
                      <w:szCs w:val="20"/>
                      <w:lang w:val="kk-KZ"/>
                    </w:rPr>
                    <w:t>ң</w:t>
                  </w:r>
                  <w:proofErr w:type="spellStart"/>
                  <w:r w:rsidRPr="000F09F5">
                    <w:rPr>
                      <w:rFonts w:ascii="Times New Roman" w:hAnsi="Times New Roman"/>
                      <w:color w:val="000000"/>
                      <w:sz w:val="20"/>
                      <w:szCs w:val="20"/>
                    </w:rPr>
                    <w:t>ге</w:t>
                  </w:r>
                  <w:proofErr w:type="spellEnd"/>
                </w:p>
              </w:tc>
              <w:tc>
                <w:tcPr>
                  <w:tcW w:w="426" w:type="dxa"/>
                  <w:shd w:val="clear" w:color="auto" w:fill="auto"/>
                  <w:vAlign w:val="center"/>
                </w:tcPr>
                <w:p w14:paraId="3C76005B"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28,4</w:t>
                  </w:r>
                  <w:r w:rsidRPr="000F09F5">
                    <w:rPr>
                      <w:rFonts w:ascii="Times New Roman" w:hAnsi="Times New Roman"/>
                      <w:b/>
                      <w:bCs/>
                      <w:color w:val="000000"/>
                      <w:sz w:val="20"/>
                      <w:szCs w:val="20"/>
                    </w:rPr>
                    <w:t>*</w:t>
                  </w:r>
                </w:p>
              </w:tc>
              <w:tc>
                <w:tcPr>
                  <w:tcW w:w="425" w:type="dxa"/>
                  <w:shd w:val="clear" w:color="auto" w:fill="auto"/>
                  <w:vAlign w:val="center"/>
                </w:tcPr>
                <w:p w14:paraId="15F86BBE"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200</w:t>
                  </w:r>
                </w:p>
              </w:tc>
              <w:tc>
                <w:tcPr>
                  <w:tcW w:w="567" w:type="dxa"/>
                  <w:shd w:val="clear" w:color="auto" w:fill="auto"/>
                  <w:vAlign w:val="center"/>
                </w:tcPr>
                <w:p w14:paraId="764A12D7"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350</w:t>
                  </w:r>
                </w:p>
              </w:tc>
              <w:tc>
                <w:tcPr>
                  <w:tcW w:w="425" w:type="dxa"/>
                  <w:shd w:val="clear" w:color="auto" w:fill="auto"/>
                  <w:vAlign w:val="center"/>
                </w:tcPr>
                <w:p w14:paraId="12C1B280"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500</w:t>
                  </w:r>
                </w:p>
              </w:tc>
              <w:tc>
                <w:tcPr>
                  <w:tcW w:w="425" w:type="dxa"/>
                  <w:shd w:val="clear" w:color="auto" w:fill="auto"/>
                  <w:vAlign w:val="center"/>
                </w:tcPr>
                <w:p w14:paraId="2BE99DA9"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600</w:t>
                  </w:r>
                </w:p>
              </w:tc>
            </w:tr>
            <w:tr w:rsidR="00862B1D" w:rsidRPr="000F09F5" w14:paraId="1253BE91" w14:textId="77777777" w:rsidTr="00723700">
              <w:trPr>
                <w:trHeight w:val="171"/>
              </w:trPr>
              <w:tc>
                <w:tcPr>
                  <w:tcW w:w="352" w:type="dxa"/>
                  <w:shd w:val="clear" w:color="auto" w:fill="auto"/>
                  <w:vAlign w:val="center"/>
                  <w:hideMark/>
                </w:tcPr>
                <w:p w14:paraId="36FAA45C"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w:t>
                  </w:r>
                </w:p>
              </w:tc>
              <w:tc>
                <w:tcPr>
                  <w:tcW w:w="567" w:type="dxa"/>
                  <w:shd w:val="clear" w:color="auto" w:fill="auto"/>
                  <w:vAlign w:val="center"/>
                </w:tcPr>
                <w:p w14:paraId="48803756" w14:textId="77777777" w:rsidR="00862B1D" w:rsidRPr="000F09F5" w:rsidRDefault="00862B1D" w:rsidP="00862B1D">
                  <w:pPr>
                    <w:spacing w:after="0" w:line="240" w:lineRule="auto"/>
                    <w:rPr>
                      <w:rFonts w:ascii="Times New Roman" w:hAnsi="Times New Roman"/>
                      <w:color w:val="000000"/>
                      <w:sz w:val="20"/>
                      <w:szCs w:val="20"/>
                    </w:rPr>
                  </w:pPr>
                  <w:proofErr w:type="spellStart"/>
                  <w:r w:rsidRPr="000F09F5">
                    <w:rPr>
                      <w:rFonts w:ascii="Times New Roman" w:hAnsi="Times New Roman"/>
                      <w:sz w:val="20"/>
                      <w:szCs w:val="20"/>
                    </w:rPr>
                    <w:t>шетелдік</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инвестицияның</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көлемі</w:t>
                  </w:r>
                  <w:proofErr w:type="spellEnd"/>
                </w:p>
              </w:tc>
              <w:tc>
                <w:tcPr>
                  <w:tcW w:w="567" w:type="dxa"/>
                  <w:shd w:val="clear" w:color="auto" w:fill="auto"/>
                  <w:vAlign w:val="center"/>
                  <w:hideMark/>
                </w:tcPr>
                <w:p w14:paraId="79D7B6E1"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млрд. те</w:t>
                  </w:r>
                  <w:r w:rsidRPr="000F09F5">
                    <w:rPr>
                      <w:rFonts w:ascii="Times New Roman" w:hAnsi="Times New Roman"/>
                      <w:color w:val="000000"/>
                      <w:sz w:val="20"/>
                      <w:szCs w:val="20"/>
                      <w:lang w:val="kk-KZ"/>
                    </w:rPr>
                    <w:t>ң</w:t>
                  </w:r>
                  <w:proofErr w:type="spellStart"/>
                  <w:r w:rsidRPr="000F09F5">
                    <w:rPr>
                      <w:rFonts w:ascii="Times New Roman" w:hAnsi="Times New Roman"/>
                      <w:color w:val="000000"/>
                      <w:sz w:val="20"/>
                      <w:szCs w:val="20"/>
                    </w:rPr>
                    <w:t>ге</w:t>
                  </w:r>
                  <w:proofErr w:type="spellEnd"/>
                </w:p>
              </w:tc>
              <w:tc>
                <w:tcPr>
                  <w:tcW w:w="426" w:type="dxa"/>
                  <w:shd w:val="clear" w:color="auto" w:fill="auto"/>
                  <w:vAlign w:val="center"/>
                </w:tcPr>
                <w:p w14:paraId="638FD15E" w14:textId="77777777" w:rsidR="00862B1D" w:rsidRPr="000F09F5" w:rsidRDefault="00862B1D" w:rsidP="00862B1D">
                  <w:pPr>
                    <w:spacing w:after="0" w:line="240" w:lineRule="auto"/>
                    <w:jc w:val="center"/>
                    <w:rPr>
                      <w:rFonts w:ascii="Times New Roman" w:hAnsi="Times New Roman"/>
                      <w:color w:val="000000"/>
                      <w:sz w:val="20"/>
                      <w:szCs w:val="20"/>
                    </w:rPr>
                  </w:pPr>
                </w:p>
              </w:tc>
              <w:tc>
                <w:tcPr>
                  <w:tcW w:w="425" w:type="dxa"/>
                  <w:shd w:val="clear" w:color="auto" w:fill="auto"/>
                  <w:vAlign w:val="center"/>
                </w:tcPr>
                <w:p w14:paraId="1F5FF844"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40</w:t>
                  </w:r>
                </w:p>
              </w:tc>
              <w:tc>
                <w:tcPr>
                  <w:tcW w:w="567" w:type="dxa"/>
                  <w:shd w:val="clear" w:color="auto" w:fill="auto"/>
                  <w:vAlign w:val="center"/>
                </w:tcPr>
                <w:p w14:paraId="3FC3F882"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120</w:t>
                  </w:r>
                </w:p>
              </w:tc>
              <w:tc>
                <w:tcPr>
                  <w:tcW w:w="425" w:type="dxa"/>
                  <w:shd w:val="clear" w:color="auto" w:fill="auto"/>
                  <w:vAlign w:val="center"/>
                </w:tcPr>
                <w:p w14:paraId="5C2168B8"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200</w:t>
                  </w:r>
                </w:p>
              </w:tc>
              <w:tc>
                <w:tcPr>
                  <w:tcW w:w="425" w:type="dxa"/>
                  <w:shd w:val="clear" w:color="auto" w:fill="auto"/>
                  <w:vAlign w:val="center"/>
                </w:tcPr>
                <w:p w14:paraId="08BB3E5A"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300</w:t>
                  </w:r>
                </w:p>
              </w:tc>
            </w:tr>
            <w:tr w:rsidR="00862B1D" w:rsidRPr="000F09F5" w14:paraId="347C474C" w14:textId="77777777" w:rsidTr="00723700">
              <w:trPr>
                <w:trHeight w:val="171"/>
              </w:trPr>
              <w:tc>
                <w:tcPr>
                  <w:tcW w:w="352" w:type="dxa"/>
                  <w:shd w:val="clear" w:color="auto" w:fill="auto"/>
                  <w:vAlign w:val="center"/>
                  <w:hideMark/>
                </w:tcPr>
                <w:p w14:paraId="31C2792C"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2)</w:t>
                  </w:r>
                </w:p>
              </w:tc>
              <w:tc>
                <w:tcPr>
                  <w:tcW w:w="567" w:type="dxa"/>
                  <w:shd w:val="clear" w:color="auto" w:fill="auto"/>
                  <w:vAlign w:val="center"/>
                </w:tcPr>
                <w:p w14:paraId="0CAF652E" w14:textId="77777777" w:rsidR="00862B1D" w:rsidRPr="000F09F5" w:rsidRDefault="00862B1D" w:rsidP="00862B1D">
                  <w:pPr>
                    <w:spacing w:after="0" w:line="240" w:lineRule="auto"/>
                    <w:rPr>
                      <w:rFonts w:ascii="Times New Roman" w:hAnsi="Times New Roman"/>
                      <w:color w:val="000000"/>
                      <w:sz w:val="20"/>
                      <w:szCs w:val="20"/>
                    </w:rPr>
                  </w:pPr>
                  <w:proofErr w:type="spellStart"/>
                  <w:r w:rsidRPr="000F09F5">
                    <w:rPr>
                      <w:rFonts w:ascii="Times New Roman" w:hAnsi="Times New Roman"/>
                      <w:sz w:val="20"/>
                      <w:szCs w:val="20"/>
                    </w:rPr>
                    <w:t>отандық</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инвестицияның</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көлемі</w:t>
                  </w:r>
                  <w:proofErr w:type="spellEnd"/>
                </w:p>
              </w:tc>
              <w:tc>
                <w:tcPr>
                  <w:tcW w:w="567" w:type="dxa"/>
                  <w:shd w:val="clear" w:color="auto" w:fill="auto"/>
                  <w:vAlign w:val="center"/>
                  <w:hideMark/>
                </w:tcPr>
                <w:p w14:paraId="3FC9412B"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млрд. те</w:t>
                  </w:r>
                  <w:r w:rsidRPr="000F09F5">
                    <w:rPr>
                      <w:rFonts w:ascii="Times New Roman" w:hAnsi="Times New Roman"/>
                      <w:color w:val="000000"/>
                      <w:sz w:val="20"/>
                      <w:szCs w:val="20"/>
                      <w:lang w:val="kk-KZ"/>
                    </w:rPr>
                    <w:t>ң</w:t>
                  </w:r>
                  <w:proofErr w:type="spellStart"/>
                  <w:r w:rsidRPr="000F09F5">
                    <w:rPr>
                      <w:rFonts w:ascii="Times New Roman" w:hAnsi="Times New Roman"/>
                      <w:color w:val="000000"/>
                      <w:sz w:val="20"/>
                      <w:szCs w:val="20"/>
                    </w:rPr>
                    <w:t>ге</w:t>
                  </w:r>
                  <w:proofErr w:type="spellEnd"/>
                </w:p>
              </w:tc>
              <w:tc>
                <w:tcPr>
                  <w:tcW w:w="426" w:type="dxa"/>
                  <w:shd w:val="clear" w:color="auto" w:fill="auto"/>
                  <w:vAlign w:val="center"/>
                </w:tcPr>
                <w:p w14:paraId="26D5F5F3"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28,4</w:t>
                  </w:r>
                  <w:r w:rsidRPr="000F09F5">
                    <w:rPr>
                      <w:rFonts w:ascii="Times New Roman" w:hAnsi="Times New Roman"/>
                      <w:b/>
                      <w:bCs/>
                      <w:color w:val="000000"/>
                      <w:sz w:val="20"/>
                      <w:szCs w:val="20"/>
                    </w:rPr>
                    <w:t>*</w:t>
                  </w:r>
                </w:p>
              </w:tc>
              <w:tc>
                <w:tcPr>
                  <w:tcW w:w="425" w:type="dxa"/>
                  <w:shd w:val="clear" w:color="auto" w:fill="auto"/>
                  <w:vAlign w:val="center"/>
                </w:tcPr>
                <w:p w14:paraId="79493142"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160</w:t>
                  </w:r>
                </w:p>
              </w:tc>
              <w:tc>
                <w:tcPr>
                  <w:tcW w:w="567" w:type="dxa"/>
                  <w:shd w:val="clear" w:color="auto" w:fill="auto"/>
                  <w:vAlign w:val="center"/>
                </w:tcPr>
                <w:p w14:paraId="07F3A3D8"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230</w:t>
                  </w:r>
                </w:p>
              </w:tc>
              <w:tc>
                <w:tcPr>
                  <w:tcW w:w="425" w:type="dxa"/>
                  <w:shd w:val="clear" w:color="auto" w:fill="auto"/>
                  <w:vAlign w:val="center"/>
                </w:tcPr>
                <w:p w14:paraId="28E15A7B"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300</w:t>
                  </w:r>
                </w:p>
              </w:tc>
              <w:tc>
                <w:tcPr>
                  <w:tcW w:w="425" w:type="dxa"/>
                  <w:shd w:val="clear" w:color="auto" w:fill="auto"/>
                  <w:vAlign w:val="center"/>
                </w:tcPr>
                <w:p w14:paraId="6858DF52"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300</w:t>
                  </w:r>
                </w:p>
              </w:tc>
            </w:tr>
            <w:tr w:rsidR="00862B1D" w:rsidRPr="000F09F5" w14:paraId="1948A8FA" w14:textId="77777777" w:rsidTr="00723700">
              <w:trPr>
                <w:trHeight w:val="343"/>
              </w:trPr>
              <w:tc>
                <w:tcPr>
                  <w:tcW w:w="352" w:type="dxa"/>
                  <w:shd w:val="clear" w:color="auto" w:fill="auto"/>
                  <w:vAlign w:val="center"/>
                  <w:hideMark/>
                </w:tcPr>
                <w:p w14:paraId="1EC807C7"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2</w:t>
                  </w:r>
                </w:p>
              </w:tc>
              <w:tc>
                <w:tcPr>
                  <w:tcW w:w="567" w:type="dxa"/>
                  <w:shd w:val="clear" w:color="auto" w:fill="auto"/>
                  <w:vAlign w:val="center"/>
                </w:tcPr>
                <w:p w14:paraId="7ADF169C" w14:textId="77777777" w:rsidR="00862B1D" w:rsidRPr="000F09F5" w:rsidRDefault="00862B1D" w:rsidP="00862B1D">
                  <w:pPr>
                    <w:spacing w:after="0" w:line="240" w:lineRule="auto"/>
                    <w:rPr>
                      <w:rFonts w:ascii="Times New Roman" w:hAnsi="Times New Roman"/>
                      <w:color w:val="000000"/>
                      <w:sz w:val="20"/>
                      <w:szCs w:val="20"/>
                    </w:rPr>
                  </w:pPr>
                  <w:r w:rsidRPr="000F09F5">
                    <w:rPr>
                      <w:rFonts w:ascii="Times New Roman" w:hAnsi="Times New Roman"/>
                      <w:sz w:val="20"/>
                      <w:szCs w:val="20"/>
                    </w:rPr>
                    <w:t xml:space="preserve">АЭА </w:t>
                  </w:r>
                  <w:proofErr w:type="spellStart"/>
                  <w:r w:rsidRPr="000F09F5">
                    <w:rPr>
                      <w:rFonts w:ascii="Times New Roman" w:hAnsi="Times New Roman"/>
                      <w:sz w:val="20"/>
                      <w:szCs w:val="20"/>
                    </w:rPr>
                    <w:t>аумағында</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тауарлар</w:t>
                  </w:r>
                  <w:proofErr w:type="spellEnd"/>
                  <w:r w:rsidRPr="000F09F5">
                    <w:rPr>
                      <w:rFonts w:ascii="Times New Roman" w:hAnsi="Times New Roman"/>
                      <w:sz w:val="20"/>
                      <w:szCs w:val="20"/>
                    </w:rPr>
                    <w:t xml:space="preserve"> мен </w:t>
                  </w:r>
                  <w:proofErr w:type="spellStart"/>
                  <w:r w:rsidRPr="000F09F5">
                    <w:rPr>
                      <w:rFonts w:ascii="Times New Roman" w:hAnsi="Times New Roman"/>
                      <w:sz w:val="20"/>
                      <w:szCs w:val="20"/>
                    </w:rPr>
                    <w:t>көр</w:t>
                  </w:r>
                  <w:r w:rsidRPr="000F09F5">
                    <w:rPr>
                      <w:rFonts w:ascii="Times New Roman" w:hAnsi="Times New Roman"/>
                      <w:sz w:val="20"/>
                      <w:szCs w:val="20"/>
                    </w:rPr>
                    <w:lastRenderedPageBreak/>
                    <w:t>сетілетін</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қызметтер</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жұмыстар</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өндірісінің</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көлемі</w:t>
                  </w:r>
                  <w:proofErr w:type="spellEnd"/>
                </w:p>
              </w:tc>
              <w:tc>
                <w:tcPr>
                  <w:tcW w:w="567" w:type="dxa"/>
                  <w:shd w:val="clear" w:color="auto" w:fill="auto"/>
                  <w:vAlign w:val="center"/>
                  <w:hideMark/>
                </w:tcPr>
                <w:p w14:paraId="5B735D26"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lastRenderedPageBreak/>
                    <w:t>млрд. те</w:t>
                  </w:r>
                  <w:r w:rsidRPr="000F09F5">
                    <w:rPr>
                      <w:rFonts w:ascii="Times New Roman" w:hAnsi="Times New Roman"/>
                      <w:color w:val="000000"/>
                      <w:sz w:val="20"/>
                      <w:szCs w:val="20"/>
                      <w:lang w:val="kk-KZ"/>
                    </w:rPr>
                    <w:t>ң</w:t>
                  </w:r>
                  <w:proofErr w:type="spellStart"/>
                  <w:r w:rsidRPr="000F09F5">
                    <w:rPr>
                      <w:rFonts w:ascii="Times New Roman" w:hAnsi="Times New Roman"/>
                      <w:color w:val="000000"/>
                      <w:sz w:val="20"/>
                      <w:szCs w:val="20"/>
                    </w:rPr>
                    <w:t>ге</w:t>
                  </w:r>
                  <w:proofErr w:type="spellEnd"/>
                </w:p>
              </w:tc>
              <w:tc>
                <w:tcPr>
                  <w:tcW w:w="426" w:type="dxa"/>
                  <w:shd w:val="clear" w:color="auto" w:fill="auto"/>
                  <w:vAlign w:val="center"/>
                </w:tcPr>
                <w:p w14:paraId="73C96C05"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w:t>
                  </w:r>
                </w:p>
              </w:tc>
              <w:tc>
                <w:tcPr>
                  <w:tcW w:w="425" w:type="dxa"/>
                  <w:shd w:val="clear" w:color="auto" w:fill="auto"/>
                  <w:vAlign w:val="center"/>
                </w:tcPr>
                <w:p w14:paraId="1141E744"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3</w:t>
                  </w:r>
                </w:p>
              </w:tc>
              <w:tc>
                <w:tcPr>
                  <w:tcW w:w="567" w:type="dxa"/>
                  <w:shd w:val="clear" w:color="auto" w:fill="auto"/>
                  <w:vAlign w:val="center"/>
                </w:tcPr>
                <w:p w14:paraId="2851E177"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180</w:t>
                  </w:r>
                </w:p>
              </w:tc>
              <w:tc>
                <w:tcPr>
                  <w:tcW w:w="425" w:type="dxa"/>
                  <w:shd w:val="clear" w:color="auto" w:fill="auto"/>
                  <w:vAlign w:val="center"/>
                </w:tcPr>
                <w:p w14:paraId="684349D3"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2000</w:t>
                  </w:r>
                </w:p>
              </w:tc>
              <w:tc>
                <w:tcPr>
                  <w:tcW w:w="425" w:type="dxa"/>
                  <w:shd w:val="clear" w:color="auto" w:fill="auto"/>
                  <w:vAlign w:val="center"/>
                </w:tcPr>
                <w:p w14:paraId="78741B4F"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3600</w:t>
                  </w:r>
                </w:p>
              </w:tc>
            </w:tr>
            <w:tr w:rsidR="00862B1D" w:rsidRPr="000F09F5" w14:paraId="64793DF5" w14:textId="77777777" w:rsidTr="00723700">
              <w:trPr>
                <w:trHeight w:val="171"/>
              </w:trPr>
              <w:tc>
                <w:tcPr>
                  <w:tcW w:w="352" w:type="dxa"/>
                  <w:shd w:val="clear" w:color="auto" w:fill="auto"/>
                  <w:vAlign w:val="center"/>
                  <w:hideMark/>
                </w:tcPr>
                <w:p w14:paraId="13873B4A"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3</w:t>
                  </w:r>
                </w:p>
              </w:tc>
              <w:tc>
                <w:tcPr>
                  <w:tcW w:w="567" w:type="dxa"/>
                  <w:shd w:val="clear" w:color="auto" w:fill="auto"/>
                  <w:vAlign w:val="center"/>
                </w:tcPr>
                <w:p w14:paraId="45FA4FC3" w14:textId="77777777" w:rsidR="00862B1D" w:rsidRPr="000F09F5" w:rsidRDefault="00862B1D" w:rsidP="00862B1D">
                  <w:pPr>
                    <w:spacing w:after="0" w:line="240" w:lineRule="auto"/>
                    <w:rPr>
                      <w:rFonts w:ascii="Times New Roman" w:hAnsi="Times New Roman"/>
                      <w:color w:val="000000"/>
                      <w:sz w:val="20"/>
                      <w:szCs w:val="20"/>
                    </w:rPr>
                  </w:pPr>
                  <w:proofErr w:type="spellStart"/>
                  <w:r w:rsidRPr="000F09F5">
                    <w:rPr>
                      <w:rFonts w:ascii="Times New Roman" w:hAnsi="Times New Roman"/>
                      <w:sz w:val="20"/>
                      <w:szCs w:val="20"/>
                    </w:rPr>
                    <w:t>Өңір</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экономикасының</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шикізаттық</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емес</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секторларына</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инвестицияның</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жы</w:t>
                  </w:r>
                  <w:r w:rsidRPr="000F09F5">
                    <w:rPr>
                      <w:rFonts w:ascii="Times New Roman" w:hAnsi="Times New Roman"/>
                      <w:sz w:val="20"/>
                      <w:szCs w:val="20"/>
                    </w:rPr>
                    <w:lastRenderedPageBreak/>
                    <w:t>л</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сайынғы</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өсімі</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өңдеуші</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өнеркәсіп</w:t>
                  </w:r>
                  <w:proofErr w:type="spellEnd"/>
                  <w:r w:rsidRPr="000F09F5">
                    <w:rPr>
                      <w:rFonts w:ascii="Times New Roman" w:hAnsi="Times New Roman"/>
                      <w:sz w:val="20"/>
                      <w:szCs w:val="20"/>
                    </w:rPr>
                    <w:t>)</w:t>
                  </w:r>
                </w:p>
              </w:tc>
              <w:tc>
                <w:tcPr>
                  <w:tcW w:w="567" w:type="dxa"/>
                  <w:shd w:val="clear" w:color="auto" w:fill="auto"/>
                  <w:vAlign w:val="center"/>
                </w:tcPr>
                <w:p w14:paraId="2ED2C96D"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lastRenderedPageBreak/>
                    <w:t>%</w:t>
                  </w:r>
                </w:p>
              </w:tc>
              <w:tc>
                <w:tcPr>
                  <w:tcW w:w="426" w:type="dxa"/>
                  <w:shd w:val="clear" w:color="auto" w:fill="auto"/>
                  <w:vAlign w:val="center"/>
                </w:tcPr>
                <w:p w14:paraId="67862F6A" w14:textId="77777777" w:rsidR="00862B1D" w:rsidRPr="000F09F5" w:rsidRDefault="00862B1D" w:rsidP="00862B1D">
                  <w:pPr>
                    <w:spacing w:after="0" w:line="240" w:lineRule="auto"/>
                    <w:jc w:val="center"/>
                    <w:rPr>
                      <w:rFonts w:ascii="Times New Roman" w:hAnsi="Times New Roman"/>
                      <w:color w:val="000000"/>
                      <w:sz w:val="20"/>
                      <w:szCs w:val="20"/>
                    </w:rPr>
                  </w:pPr>
                </w:p>
              </w:tc>
              <w:tc>
                <w:tcPr>
                  <w:tcW w:w="425" w:type="dxa"/>
                  <w:shd w:val="clear" w:color="auto" w:fill="auto"/>
                  <w:vAlign w:val="center"/>
                </w:tcPr>
                <w:p w14:paraId="21D5E707"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40</w:t>
                  </w:r>
                </w:p>
              </w:tc>
              <w:tc>
                <w:tcPr>
                  <w:tcW w:w="567" w:type="dxa"/>
                  <w:shd w:val="clear" w:color="auto" w:fill="auto"/>
                  <w:vAlign w:val="center"/>
                </w:tcPr>
                <w:p w14:paraId="260CB224"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96</w:t>
                  </w:r>
                </w:p>
              </w:tc>
              <w:tc>
                <w:tcPr>
                  <w:tcW w:w="425" w:type="dxa"/>
                  <w:shd w:val="clear" w:color="auto" w:fill="auto"/>
                  <w:vAlign w:val="center"/>
                </w:tcPr>
                <w:p w14:paraId="501AC434"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147</w:t>
                  </w:r>
                </w:p>
              </w:tc>
              <w:tc>
                <w:tcPr>
                  <w:tcW w:w="425" w:type="dxa"/>
                  <w:shd w:val="clear" w:color="auto" w:fill="auto"/>
                  <w:vAlign w:val="center"/>
                </w:tcPr>
                <w:p w14:paraId="2DE5D06A"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160</w:t>
                  </w:r>
                </w:p>
              </w:tc>
            </w:tr>
            <w:tr w:rsidR="00862B1D" w:rsidRPr="000F09F5" w14:paraId="396718DB" w14:textId="77777777" w:rsidTr="00723700">
              <w:trPr>
                <w:trHeight w:val="171"/>
              </w:trPr>
              <w:tc>
                <w:tcPr>
                  <w:tcW w:w="352" w:type="dxa"/>
                  <w:shd w:val="clear" w:color="auto" w:fill="auto"/>
                  <w:vAlign w:val="center"/>
                </w:tcPr>
                <w:p w14:paraId="1A4ADCD6"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4</w:t>
                  </w:r>
                </w:p>
              </w:tc>
              <w:tc>
                <w:tcPr>
                  <w:tcW w:w="567" w:type="dxa"/>
                  <w:shd w:val="clear" w:color="auto" w:fill="auto"/>
                  <w:vAlign w:val="center"/>
                </w:tcPr>
                <w:p w14:paraId="4506C8BF" w14:textId="77777777" w:rsidR="00862B1D" w:rsidRPr="000F09F5" w:rsidRDefault="00862B1D" w:rsidP="00862B1D">
                  <w:pPr>
                    <w:spacing w:after="0" w:line="240" w:lineRule="auto"/>
                    <w:rPr>
                      <w:rFonts w:ascii="Times New Roman" w:hAnsi="Times New Roman"/>
                      <w:color w:val="000000"/>
                      <w:sz w:val="20"/>
                      <w:szCs w:val="20"/>
                    </w:rPr>
                  </w:pPr>
                  <w:proofErr w:type="spellStart"/>
                  <w:r w:rsidRPr="000F09F5">
                    <w:rPr>
                      <w:rFonts w:ascii="Times New Roman" w:hAnsi="Times New Roman"/>
                      <w:sz w:val="20"/>
                      <w:szCs w:val="20"/>
                    </w:rPr>
                    <w:t>Қатысушылар</w:t>
                  </w:r>
                  <w:proofErr w:type="spellEnd"/>
                  <w:r w:rsidRPr="000F09F5">
                    <w:rPr>
                      <w:rFonts w:ascii="Times New Roman" w:hAnsi="Times New Roman"/>
                      <w:sz w:val="20"/>
                      <w:szCs w:val="20"/>
                    </w:rPr>
                    <w:t xml:space="preserve"> саны</w:t>
                  </w:r>
                </w:p>
              </w:tc>
              <w:tc>
                <w:tcPr>
                  <w:tcW w:w="567" w:type="dxa"/>
                  <w:shd w:val="clear" w:color="auto" w:fill="auto"/>
                  <w:vAlign w:val="center"/>
                </w:tcPr>
                <w:p w14:paraId="30501A69"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lang w:val="kk-KZ"/>
                    </w:rPr>
                    <w:t>бірл</w:t>
                  </w:r>
                  <w:r w:rsidRPr="000F09F5">
                    <w:rPr>
                      <w:rFonts w:ascii="Times New Roman" w:hAnsi="Times New Roman"/>
                      <w:color w:val="000000"/>
                      <w:sz w:val="20"/>
                      <w:szCs w:val="20"/>
                    </w:rPr>
                    <w:t>.</w:t>
                  </w:r>
                </w:p>
              </w:tc>
              <w:tc>
                <w:tcPr>
                  <w:tcW w:w="426" w:type="dxa"/>
                  <w:shd w:val="clear" w:color="auto" w:fill="auto"/>
                  <w:vAlign w:val="center"/>
                </w:tcPr>
                <w:p w14:paraId="0C11EB84"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7</w:t>
                  </w:r>
                </w:p>
              </w:tc>
              <w:tc>
                <w:tcPr>
                  <w:tcW w:w="425" w:type="dxa"/>
                  <w:shd w:val="clear" w:color="auto" w:fill="auto"/>
                  <w:vAlign w:val="center"/>
                </w:tcPr>
                <w:p w14:paraId="2684D15D"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10</w:t>
                  </w:r>
                </w:p>
              </w:tc>
              <w:tc>
                <w:tcPr>
                  <w:tcW w:w="567" w:type="dxa"/>
                  <w:shd w:val="clear" w:color="auto" w:fill="auto"/>
                  <w:vAlign w:val="center"/>
                </w:tcPr>
                <w:p w14:paraId="5060AF48"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13</w:t>
                  </w:r>
                </w:p>
              </w:tc>
              <w:tc>
                <w:tcPr>
                  <w:tcW w:w="425" w:type="dxa"/>
                  <w:shd w:val="clear" w:color="auto" w:fill="auto"/>
                  <w:vAlign w:val="center"/>
                </w:tcPr>
                <w:p w14:paraId="28313679"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15</w:t>
                  </w:r>
                </w:p>
              </w:tc>
              <w:tc>
                <w:tcPr>
                  <w:tcW w:w="425" w:type="dxa"/>
                  <w:shd w:val="clear" w:color="auto" w:fill="auto"/>
                  <w:vAlign w:val="center"/>
                </w:tcPr>
                <w:p w14:paraId="03038738"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15</w:t>
                  </w:r>
                </w:p>
              </w:tc>
            </w:tr>
            <w:tr w:rsidR="00862B1D" w:rsidRPr="000F09F5" w14:paraId="33482961" w14:textId="77777777" w:rsidTr="00723700">
              <w:trPr>
                <w:trHeight w:val="171"/>
              </w:trPr>
              <w:tc>
                <w:tcPr>
                  <w:tcW w:w="352" w:type="dxa"/>
                  <w:shd w:val="clear" w:color="auto" w:fill="auto"/>
                  <w:vAlign w:val="center"/>
                </w:tcPr>
                <w:p w14:paraId="4331552A"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5</w:t>
                  </w:r>
                </w:p>
              </w:tc>
              <w:tc>
                <w:tcPr>
                  <w:tcW w:w="567" w:type="dxa"/>
                  <w:shd w:val="clear" w:color="auto" w:fill="auto"/>
                  <w:vAlign w:val="center"/>
                </w:tcPr>
                <w:p w14:paraId="569D014D" w14:textId="77777777" w:rsidR="00862B1D" w:rsidRPr="000F09F5" w:rsidRDefault="00862B1D" w:rsidP="00862B1D">
                  <w:pPr>
                    <w:spacing w:after="0" w:line="240" w:lineRule="auto"/>
                    <w:rPr>
                      <w:rFonts w:ascii="Times New Roman" w:hAnsi="Times New Roman"/>
                      <w:color w:val="000000"/>
                      <w:sz w:val="20"/>
                      <w:szCs w:val="20"/>
                    </w:rPr>
                  </w:pPr>
                  <w:r w:rsidRPr="000F09F5">
                    <w:rPr>
                      <w:rFonts w:ascii="Times New Roman" w:hAnsi="Times New Roman"/>
                      <w:sz w:val="20"/>
                      <w:szCs w:val="20"/>
                    </w:rPr>
                    <w:t xml:space="preserve">АЭА </w:t>
                  </w:r>
                  <w:proofErr w:type="spellStart"/>
                  <w:r w:rsidRPr="000F09F5">
                    <w:rPr>
                      <w:rFonts w:ascii="Times New Roman" w:hAnsi="Times New Roman"/>
                      <w:sz w:val="20"/>
                      <w:szCs w:val="20"/>
                    </w:rPr>
                    <w:t>аумағында</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құрылатын</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жұмыс</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орнының</w:t>
                  </w:r>
                  <w:proofErr w:type="spellEnd"/>
                  <w:r w:rsidRPr="000F09F5">
                    <w:rPr>
                      <w:rFonts w:ascii="Times New Roman" w:hAnsi="Times New Roman"/>
                      <w:sz w:val="20"/>
                      <w:szCs w:val="20"/>
                    </w:rPr>
                    <w:t xml:space="preserve"> саны</w:t>
                  </w:r>
                </w:p>
              </w:tc>
              <w:tc>
                <w:tcPr>
                  <w:tcW w:w="567" w:type="dxa"/>
                  <w:shd w:val="clear" w:color="auto" w:fill="auto"/>
                  <w:vAlign w:val="center"/>
                </w:tcPr>
                <w:p w14:paraId="6047C707" w14:textId="77777777" w:rsidR="00862B1D" w:rsidRPr="000F09F5" w:rsidRDefault="00862B1D" w:rsidP="00862B1D">
                  <w:pPr>
                    <w:spacing w:after="0" w:line="240" w:lineRule="auto"/>
                    <w:jc w:val="center"/>
                    <w:rPr>
                      <w:rFonts w:ascii="Times New Roman" w:hAnsi="Times New Roman"/>
                      <w:color w:val="000000"/>
                      <w:sz w:val="20"/>
                      <w:szCs w:val="20"/>
                      <w:lang w:val="kk-KZ"/>
                    </w:rPr>
                  </w:pPr>
                  <w:r w:rsidRPr="000F09F5">
                    <w:rPr>
                      <w:rFonts w:ascii="Times New Roman" w:hAnsi="Times New Roman"/>
                      <w:color w:val="000000"/>
                      <w:sz w:val="20"/>
                      <w:szCs w:val="20"/>
                      <w:lang w:val="kk-KZ"/>
                    </w:rPr>
                    <w:t>жұмыс орны</w:t>
                  </w:r>
                </w:p>
              </w:tc>
              <w:tc>
                <w:tcPr>
                  <w:tcW w:w="426" w:type="dxa"/>
                  <w:shd w:val="clear" w:color="auto" w:fill="auto"/>
                  <w:vAlign w:val="center"/>
                </w:tcPr>
                <w:p w14:paraId="3CAB5280"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115</w:t>
                  </w:r>
                </w:p>
              </w:tc>
              <w:tc>
                <w:tcPr>
                  <w:tcW w:w="425" w:type="dxa"/>
                  <w:shd w:val="clear" w:color="auto" w:fill="auto"/>
                  <w:vAlign w:val="center"/>
                </w:tcPr>
                <w:p w14:paraId="1388D51D"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1104</w:t>
                  </w:r>
                </w:p>
              </w:tc>
              <w:tc>
                <w:tcPr>
                  <w:tcW w:w="567" w:type="dxa"/>
                  <w:shd w:val="clear" w:color="auto" w:fill="auto"/>
                  <w:vAlign w:val="center"/>
                </w:tcPr>
                <w:p w14:paraId="0364807F"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1685</w:t>
                  </w:r>
                </w:p>
              </w:tc>
              <w:tc>
                <w:tcPr>
                  <w:tcW w:w="425" w:type="dxa"/>
                  <w:shd w:val="clear" w:color="auto" w:fill="auto"/>
                  <w:vAlign w:val="center"/>
                </w:tcPr>
                <w:p w14:paraId="41A23C23"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1815</w:t>
                  </w:r>
                </w:p>
              </w:tc>
              <w:tc>
                <w:tcPr>
                  <w:tcW w:w="425" w:type="dxa"/>
                  <w:shd w:val="clear" w:color="auto" w:fill="auto"/>
                  <w:vAlign w:val="center"/>
                </w:tcPr>
                <w:p w14:paraId="07E9E6CE"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1989</w:t>
                  </w:r>
                </w:p>
              </w:tc>
            </w:tr>
            <w:tr w:rsidR="00862B1D" w:rsidRPr="000F09F5" w14:paraId="6402C192" w14:textId="77777777" w:rsidTr="00723700">
              <w:trPr>
                <w:trHeight w:val="171"/>
              </w:trPr>
              <w:tc>
                <w:tcPr>
                  <w:tcW w:w="352" w:type="dxa"/>
                  <w:shd w:val="clear" w:color="auto" w:fill="auto"/>
                  <w:vAlign w:val="center"/>
                </w:tcPr>
                <w:p w14:paraId="72683F15"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6</w:t>
                  </w:r>
                </w:p>
              </w:tc>
              <w:tc>
                <w:tcPr>
                  <w:tcW w:w="567" w:type="dxa"/>
                  <w:shd w:val="clear" w:color="auto" w:fill="auto"/>
                  <w:vAlign w:val="center"/>
                </w:tcPr>
                <w:p w14:paraId="24490875" w14:textId="77777777" w:rsidR="00862B1D" w:rsidRPr="000F09F5" w:rsidRDefault="00862B1D" w:rsidP="00862B1D">
                  <w:pPr>
                    <w:spacing w:after="0" w:line="240" w:lineRule="auto"/>
                    <w:rPr>
                      <w:rFonts w:ascii="Times New Roman" w:hAnsi="Times New Roman"/>
                      <w:color w:val="000000"/>
                      <w:sz w:val="20"/>
                      <w:szCs w:val="20"/>
                    </w:rPr>
                  </w:pPr>
                  <w:r w:rsidRPr="000F09F5">
                    <w:rPr>
                      <w:rFonts w:ascii="Times New Roman" w:hAnsi="Times New Roman"/>
                      <w:sz w:val="20"/>
                      <w:szCs w:val="20"/>
                    </w:rPr>
                    <w:t xml:space="preserve">АЭА </w:t>
                  </w:r>
                  <w:proofErr w:type="spellStart"/>
                  <w:r w:rsidRPr="000F09F5">
                    <w:rPr>
                      <w:rFonts w:ascii="Times New Roman" w:hAnsi="Times New Roman"/>
                      <w:sz w:val="20"/>
                      <w:szCs w:val="20"/>
                    </w:rPr>
                    <w:t>аумағы</w:t>
                  </w:r>
                  <w:r w:rsidRPr="000F09F5">
                    <w:rPr>
                      <w:rFonts w:ascii="Times New Roman" w:hAnsi="Times New Roman"/>
                      <w:sz w:val="20"/>
                      <w:szCs w:val="20"/>
                    </w:rPr>
                    <w:lastRenderedPageBreak/>
                    <w:t>ндағы</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өндірістің</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жалпы</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көлеміндегі</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қазақстандық</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қамту</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үлесі</w:t>
                  </w:r>
                  <w:proofErr w:type="spellEnd"/>
                </w:p>
              </w:tc>
              <w:tc>
                <w:tcPr>
                  <w:tcW w:w="567" w:type="dxa"/>
                  <w:shd w:val="clear" w:color="auto" w:fill="auto"/>
                  <w:vAlign w:val="center"/>
                </w:tcPr>
                <w:p w14:paraId="20D645D9"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lastRenderedPageBreak/>
                    <w:t>%</w:t>
                  </w:r>
                </w:p>
              </w:tc>
              <w:tc>
                <w:tcPr>
                  <w:tcW w:w="426" w:type="dxa"/>
                  <w:shd w:val="clear" w:color="auto" w:fill="auto"/>
                  <w:vAlign w:val="center"/>
                </w:tcPr>
                <w:p w14:paraId="57426B66" w14:textId="77777777" w:rsidR="00862B1D" w:rsidRPr="000F09F5" w:rsidRDefault="00862B1D" w:rsidP="00862B1D">
                  <w:pPr>
                    <w:spacing w:after="0" w:line="240" w:lineRule="auto"/>
                    <w:jc w:val="center"/>
                    <w:rPr>
                      <w:rFonts w:ascii="Times New Roman" w:hAnsi="Times New Roman"/>
                      <w:color w:val="000000"/>
                      <w:sz w:val="20"/>
                      <w:szCs w:val="20"/>
                    </w:rPr>
                  </w:pPr>
                </w:p>
              </w:tc>
              <w:tc>
                <w:tcPr>
                  <w:tcW w:w="425" w:type="dxa"/>
                  <w:shd w:val="clear" w:color="auto" w:fill="auto"/>
                  <w:vAlign w:val="center"/>
                </w:tcPr>
                <w:p w14:paraId="2A1F1288"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50</w:t>
                  </w:r>
                </w:p>
              </w:tc>
              <w:tc>
                <w:tcPr>
                  <w:tcW w:w="567" w:type="dxa"/>
                  <w:shd w:val="clear" w:color="auto" w:fill="auto"/>
                  <w:vAlign w:val="center"/>
                </w:tcPr>
                <w:p w14:paraId="0516A328"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60</w:t>
                  </w:r>
                </w:p>
              </w:tc>
              <w:tc>
                <w:tcPr>
                  <w:tcW w:w="425" w:type="dxa"/>
                  <w:shd w:val="clear" w:color="auto" w:fill="auto"/>
                  <w:vAlign w:val="center"/>
                </w:tcPr>
                <w:p w14:paraId="507DEE67"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70</w:t>
                  </w:r>
                </w:p>
              </w:tc>
              <w:tc>
                <w:tcPr>
                  <w:tcW w:w="425" w:type="dxa"/>
                  <w:shd w:val="clear" w:color="auto" w:fill="auto"/>
                  <w:vAlign w:val="center"/>
                </w:tcPr>
                <w:p w14:paraId="0A2FBA17"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80</w:t>
                  </w:r>
                </w:p>
              </w:tc>
            </w:tr>
            <w:tr w:rsidR="00862B1D" w:rsidRPr="000F09F5" w14:paraId="091D657D" w14:textId="77777777" w:rsidTr="00723700">
              <w:trPr>
                <w:trHeight w:val="343"/>
              </w:trPr>
              <w:tc>
                <w:tcPr>
                  <w:tcW w:w="352" w:type="dxa"/>
                  <w:shd w:val="clear" w:color="auto" w:fill="auto"/>
                  <w:vAlign w:val="center"/>
                  <w:hideMark/>
                </w:tcPr>
                <w:p w14:paraId="58C8E73D"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7</w:t>
                  </w:r>
                </w:p>
              </w:tc>
              <w:tc>
                <w:tcPr>
                  <w:tcW w:w="567" w:type="dxa"/>
                  <w:shd w:val="clear" w:color="auto" w:fill="auto"/>
                  <w:vAlign w:val="center"/>
                </w:tcPr>
                <w:p w14:paraId="2E5BE9E6" w14:textId="77777777" w:rsidR="00862B1D" w:rsidRPr="000F09F5" w:rsidRDefault="00862B1D" w:rsidP="00862B1D">
                  <w:pPr>
                    <w:spacing w:after="0" w:line="240" w:lineRule="auto"/>
                    <w:rPr>
                      <w:rFonts w:ascii="Times New Roman" w:hAnsi="Times New Roman"/>
                      <w:color w:val="000000"/>
                      <w:sz w:val="20"/>
                      <w:szCs w:val="20"/>
                    </w:rPr>
                  </w:pPr>
                  <w:r w:rsidRPr="000F09F5">
                    <w:rPr>
                      <w:rFonts w:ascii="Times New Roman" w:hAnsi="Times New Roman"/>
                      <w:sz w:val="20"/>
                      <w:szCs w:val="20"/>
                    </w:rPr>
                    <w:t xml:space="preserve">АЭА </w:t>
                  </w:r>
                  <w:proofErr w:type="spellStart"/>
                  <w:r w:rsidRPr="000F09F5">
                    <w:rPr>
                      <w:rFonts w:ascii="Times New Roman" w:hAnsi="Times New Roman"/>
                      <w:sz w:val="20"/>
                      <w:szCs w:val="20"/>
                    </w:rPr>
                    <w:t>аумағындағы</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өндірістің</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жалпы</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көлеміндегі</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өнім</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экс</w:t>
                  </w:r>
                  <w:r w:rsidRPr="000F09F5">
                    <w:rPr>
                      <w:rFonts w:ascii="Times New Roman" w:hAnsi="Times New Roman"/>
                      <w:sz w:val="20"/>
                      <w:szCs w:val="20"/>
                    </w:rPr>
                    <w:lastRenderedPageBreak/>
                    <w:t>портының</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үлесі</w:t>
                  </w:r>
                  <w:proofErr w:type="spellEnd"/>
                </w:p>
              </w:tc>
              <w:tc>
                <w:tcPr>
                  <w:tcW w:w="567" w:type="dxa"/>
                  <w:shd w:val="clear" w:color="auto" w:fill="auto"/>
                  <w:vAlign w:val="center"/>
                </w:tcPr>
                <w:p w14:paraId="1728F51F"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lastRenderedPageBreak/>
                    <w:t>%</w:t>
                  </w:r>
                </w:p>
              </w:tc>
              <w:tc>
                <w:tcPr>
                  <w:tcW w:w="426" w:type="dxa"/>
                  <w:shd w:val="clear" w:color="auto" w:fill="auto"/>
                  <w:vAlign w:val="center"/>
                </w:tcPr>
                <w:p w14:paraId="19507491" w14:textId="77777777" w:rsidR="00862B1D" w:rsidRPr="000F09F5" w:rsidRDefault="00862B1D" w:rsidP="00862B1D">
                  <w:pPr>
                    <w:spacing w:after="0" w:line="240" w:lineRule="auto"/>
                    <w:jc w:val="center"/>
                    <w:rPr>
                      <w:rFonts w:ascii="Times New Roman" w:hAnsi="Times New Roman"/>
                      <w:color w:val="000000"/>
                      <w:sz w:val="20"/>
                      <w:szCs w:val="20"/>
                    </w:rPr>
                  </w:pPr>
                </w:p>
              </w:tc>
              <w:tc>
                <w:tcPr>
                  <w:tcW w:w="425" w:type="dxa"/>
                  <w:shd w:val="clear" w:color="auto" w:fill="auto"/>
                  <w:vAlign w:val="center"/>
                </w:tcPr>
                <w:p w14:paraId="3E948B09"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10</w:t>
                  </w:r>
                </w:p>
              </w:tc>
              <w:tc>
                <w:tcPr>
                  <w:tcW w:w="567" w:type="dxa"/>
                  <w:shd w:val="clear" w:color="auto" w:fill="auto"/>
                  <w:vAlign w:val="center"/>
                </w:tcPr>
                <w:p w14:paraId="63A6A020"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15</w:t>
                  </w:r>
                </w:p>
              </w:tc>
              <w:tc>
                <w:tcPr>
                  <w:tcW w:w="425" w:type="dxa"/>
                  <w:shd w:val="clear" w:color="auto" w:fill="auto"/>
                  <w:vAlign w:val="center"/>
                </w:tcPr>
                <w:p w14:paraId="0A59CCE3"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20</w:t>
                  </w:r>
                </w:p>
              </w:tc>
              <w:tc>
                <w:tcPr>
                  <w:tcW w:w="425" w:type="dxa"/>
                  <w:shd w:val="clear" w:color="auto" w:fill="auto"/>
                  <w:vAlign w:val="center"/>
                </w:tcPr>
                <w:p w14:paraId="3215CB1A"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25</w:t>
                  </w:r>
                </w:p>
              </w:tc>
            </w:tr>
            <w:tr w:rsidR="00862B1D" w:rsidRPr="000F09F5" w14:paraId="2C31F4F6" w14:textId="77777777" w:rsidTr="00723700">
              <w:trPr>
                <w:trHeight w:val="343"/>
              </w:trPr>
              <w:tc>
                <w:tcPr>
                  <w:tcW w:w="352" w:type="dxa"/>
                  <w:shd w:val="clear" w:color="auto" w:fill="auto"/>
                  <w:vAlign w:val="center"/>
                  <w:hideMark/>
                </w:tcPr>
                <w:p w14:paraId="47CB1300"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8</w:t>
                  </w:r>
                </w:p>
              </w:tc>
              <w:tc>
                <w:tcPr>
                  <w:tcW w:w="567" w:type="dxa"/>
                  <w:shd w:val="clear" w:color="auto" w:fill="auto"/>
                  <w:vAlign w:val="center"/>
                </w:tcPr>
                <w:p w14:paraId="54A4AF61" w14:textId="77777777" w:rsidR="00862B1D" w:rsidRPr="000F09F5" w:rsidRDefault="00862B1D" w:rsidP="00862B1D">
                  <w:pPr>
                    <w:spacing w:after="0" w:line="240" w:lineRule="auto"/>
                    <w:rPr>
                      <w:rFonts w:ascii="Times New Roman" w:hAnsi="Times New Roman"/>
                      <w:color w:val="000000"/>
                      <w:sz w:val="20"/>
                      <w:szCs w:val="20"/>
                    </w:rPr>
                  </w:pPr>
                  <w:proofErr w:type="spellStart"/>
                  <w:r w:rsidRPr="000F09F5">
                    <w:rPr>
                      <w:rFonts w:ascii="Times New Roman" w:hAnsi="Times New Roman"/>
                      <w:sz w:val="20"/>
                      <w:szCs w:val="20"/>
                    </w:rPr>
                    <w:t>Еңбек</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өнімділігін</w:t>
                  </w:r>
                  <w:proofErr w:type="spellEnd"/>
                  <w:r w:rsidRPr="000F09F5">
                    <w:rPr>
                      <w:rFonts w:ascii="Times New Roman" w:hAnsi="Times New Roman"/>
                      <w:sz w:val="20"/>
                      <w:szCs w:val="20"/>
                    </w:rPr>
                    <w:t xml:space="preserve"> </w:t>
                  </w:r>
                  <w:proofErr w:type="spellStart"/>
                  <w:r w:rsidRPr="000F09F5">
                    <w:rPr>
                      <w:rFonts w:ascii="Times New Roman" w:hAnsi="Times New Roman"/>
                      <w:sz w:val="20"/>
                      <w:szCs w:val="20"/>
                    </w:rPr>
                    <w:t>арттыру</w:t>
                  </w:r>
                  <w:proofErr w:type="spellEnd"/>
                </w:p>
              </w:tc>
              <w:tc>
                <w:tcPr>
                  <w:tcW w:w="567" w:type="dxa"/>
                  <w:shd w:val="clear" w:color="auto" w:fill="auto"/>
                  <w:vAlign w:val="center"/>
                </w:tcPr>
                <w:p w14:paraId="4CE907E9" w14:textId="77777777" w:rsidR="00862B1D" w:rsidRPr="000F09F5" w:rsidRDefault="00862B1D" w:rsidP="00862B1D">
                  <w:pPr>
                    <w:spacing w:after="0" w:line="240" w:lineRule="auto"/>
                    <w:jc w:val="center"/>
                    <w:rPr>
                      <w:rFonts w:ascii="Times New Roman" w:hAnsi="Times New Roman"/>
                      <w:color w:val="000000"/>
                      <w:sz w:val="20"/>
                      <w:szCs w:val="20"/>
                      <w:lang w:val="kk-KZ"/>
                    </w:rPr>
                  </w:pPr>
                  <w:r w:rsidRPr="000F09F5">
                    <w:rPr>
                      <w:rFonts w:ascii="Times New Roman" w:hAnsi="Times New Roman"/>
                      <w:color w:val="000000"/>
                      <w:sz w:val="20"/>
                      <w:szCs w:val="20"/>
                      <w:lang w:val="kk-KZ"/>
                    </w:rPr>
                    <w:t>есе</w:t>
                  </w:r>
                </w:p>
              </w:tc>
              <w:tc>
                <w:tcPr>
                  <w:tcW w:w="426" w:type="dxa"/>
                  <w:shd w:val="clear" w:color="auto" w:fill="auto"/>
                  <w:vAlign w:val="center"/>
                </w:tcPr>
                <w:p w14:paraId="22E15029" w14:textId="77777777" w:rsidR="00862B1D" w:rsidRPr="000F09F5" w:rsidRDefault="00862B1D" w:rsidP="00862B1D">
                  <w:pPr>
                    <w:spacing w:after="0" w:line="240" w:lineRule="auto"/>
                    <w:jc w:val="center"/>
                    <w:rPr>
                      <w:rFonts w:ascii="Times New Roman" w:hAnsi="Times New Roman"/>
                      <w:color w:val="000000"/>
                      <w:sz w:val="20"/>
                      <w:szCs w:val="20"/>
                    </w:rPr>
                  </w:pPr>
                </w:p>
              </w:tc>
              <w:tc>
                <w:tcPr>
                  <w:tcW w:w="425" w:type="dxa"/>
                  <w:shd w:val="clear" w:color="auto" w:fill="auto"/>
                  <w:vAlign w:val="center"/>
                </w:tcPr>
                <w:p w14:paraId="38CCF88E"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1,5</w:t>
                  </w:r>
                </w:p>
              </w:tc>
              <w:tc>
                <w:tcPr>
                  <w:tcW w:w="567" w:type="dxa"/>
                  <w:shd w:val="clear" w:color="auto" w:fill="auto"/>
                  <w:vAlign w:val="center"/>
                </w:tcPr>
                <w:p w14:paraId="2A683A40"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1,6</w:t>
                  </w:r>
                </w:p>
              </w:tc>
              <w:tc>
                <w:tcPr>
                  <w:tcW w:w="425" w:type="dxa"/>
                  <w:shd w:val="clear" w:color="auto" w:fill="auto"/>
                  <w:vAlign w:val="center"/>
                </w:tcPr>
                <w:p w14:paraId="7B8F7AD8"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1,8</w:t>
                  </w:r>
                </w:p>
              </w:tc>
              <w:tc>
                <w:tcPr>
                  <w:tcW w:w="425" w:type="dxa"/>
                  <w:shd w:val="clear" w:color="auto" w:fill="auto"/>
                  <w:vAlign w:val="center"/>
                </w:tcPr>
                <w:p w14:paraId="4A68A941" w14:textId="77777777" w:rsidR="00862B1D" w:rsidRPr="000F09F5" w:rsidRDefault="00862B1D" w:rsidP="00862B1D">
                  <w:pPr>
                    <w:spacing w:after="0" w:line="240" w:lineRule="auto"/>
                    <w:jc w:val="center"/>
                    <w:rPr>
                      <w:rFonts w:ascii="Times New Roman" w:hAnsi="Times New Roman"/>
                      <w:color w:val="000000"/>
                      <w:sz w:val="20"/>
                      <w:szCs w:val="20"/>
                    </w:rPr>
                  </w:pPr>
                  <w:r w:rsidRPr="000F09F5">
                    <w:rPr>
                      <w:rFonts w:ascii="Times New Roman" w:hAnsi="Times New Roman"/>
                      <w:color w:val="000000"/>
                      <w:sz w:val="20"/>
                      <w:szCs w:val="20"/>
                    </w:rPr>
                    <w:t>2</w:t>
                  </w:r>
                </w:p>
              </w:tc>
            </w:tr>
          </w:tbl>
          <w:p w14:paraId="6CC4D08C" w14:textId="77777777" w:rsidR="00862B1D" w:rsidRPr="000F09F5" w:rsidRDefault="00862B1D" w:rsidP="00862B1D">
            <w:pPr>
              <w:spacing w:after="0" w:line="240" w:lineRule="auto"/>
              <w:ind w:firstLine="709"/>
              <w:rPr>
                <w:rFonts w:ascii="Times New Roman" w:hAnsi="Times New Roman"/>
                <w:sz w:val="20"/>
                <w:szCs w:val="20"/>
                <w:lang w:val="ru-KZ" w:eastAsia="ru-KZ"/>
              </w:rPr>
            </w:pPr>
            <w:r w:rsidRPr="000F09F5">
              <w:rPr>
                <w:rFonts w:ascii="Times New Roman" w:hAnsi="Times New Roman"/>
                <w:sz w:val="20"/>
                <w:szCs w:val="20"/>
                <w:lang w:val="ru-KZ" w:eastAsia="ru-KZ"/>
              </w:rPr>
              <w:t>Ескертпе:</w:t>
            </w:r>
          </w:p>
          <w:p w14:paraId="55817F12" w14:textId="77777777" w:rsidR="00862B1D" w:rsidRPr="003F513F" w:rsidRDefault="00862B1D" w:rsidP="00862B1D">
            <w:pPr>
              <w:spacing w:after="0" w:line="240" w:lineRule="auto"/>
              <w:ind w:firstLine="709"/>
              <w:rPr>
                <w:rFonts w:ascii="Times New Roman" w:hAnsi="Times New Roman"/>
                <w:sz w:val="20"/>
                <w:szCs w:val="20"/>
                <w:lang w:val="ru-KZ" w:eastAsia="ru-KZ"/>
              </w:rPr>
            </w:pPr>
            <w:r w:rsidRPr="000F09F5">
              <w:rPr>
                <w:rFonts w:ascii="Times New Roman" w:hAnsi="Times New Roman"/>
                <w:sz w:val="20"/>
                <w:szCs w:val="20"/>
                <w:lang w:val="ru-KZ" w:eastAsia="ru-KZ"/>
              </w:rPr>
              <w:t>* - жұмыс істеп тұрған АЭА қатысушыларының іс жүзінде салған</w:t>
            </w:r>
            <w:r w:rsidRPr="003F513F">
              <w:rPr>
                <w:rFonts w:ascii="Times New Roman" w:hAnsi="Times New Roman"/>
                <w:sz w:val="20"/>
                <w:szCs w:val="20"/>
                <w:lang w:val="ru-KZ" w:eastAsia="ru-KZ"/>
              </w:rPr>
              <w:t xml:space="preserve"> инвестициясы.</w:t>
            </w:r>
          </w:p>
          <w:p w14:paraId="3FBC25A5" w14:textId="792C7124" w:rsidR="00862B1D" w:rsidRPr="003F513F" w:rsidRDefault="00862B1D" w:rsidP="00862B1D">
            <w:pPr>
              <w:spacing w:after="0" w:line="240" w:lineRule="auto"/>
              <w:ind w:firstLine="709"/>
              <w:rPr>
                <w:rFonts w:ascii="Times New Roman" w:hAnsi="Times New Roman"/>
                <w:sz w:val="24"/>
                <w:szCs w:val="24"/>
                <w:lang w:val="ru-KZ"/>
              </w:rPr>
            </w:pPr>
            <w:r w:rsidRPr="003F513F">
              <w:rPr>
                <w:rFonts w:ascii="Times New Roman" w:hAnsi="Times New Roman"/>
                <w:sz w:val="20"/>
                <w:szCs w:val="20"/>
                <w:lang w:val="ru-KZ" w:eastAsia="ru-KZ"/>
              </w:rPr>
              <w:t>Индикаторлар көрсеткіштері өсу қорытындысымен келтірілген.</w:t>
            </w:r>
          </w:p>
        </w:tc>
        <w:tc>
          <w:tcPr>
            <w:tcW w:w="3827" w:type="dxa"/>
            <w:tcBorders>
              <w:top w:val="single" w:sz="4" w:space="0" w:color="auto"/>
              <w:left w:val="single" w:sz="4" w:space="0" w:color="auto"/>
              <w:bottom w:val="single" w:sz="4" w:space="0" w:color="auto"/>
              <w:right w:val="single" w:sz="4" w:space="0" w:color="auto"/>
            </w:tcBorders>
          </w:tcPr>
          <w:p w14:paraId="1D4C2B9C" w14:textId="77777777" w:rsidR="000F09F5" w:rsidRDefault="000F09F5" w:rsidP="000F09F5">
            <w:pPr>
              <w:widowControl w:val="0"/>
              <w:spacing w:after="0" w:line="240" w:lineRule="auto"/>
              <w:jc w:val="both"/>
              <w:rPr>
                <w:rFonts w:ascii="Times New Roman" w:hAnsi="Times New Roman"/>
                <w:sz w:val="24"/>
                <w:szCs w:val="24"/>
                <w:lang w:val="kk-KZ"/>
              </w:rPr>
            </w:pPr>
            <w:r w:rsidRPr="000F09F5">
              <w:rPr>
                <w:rFonts w:ascii="Times New Roman" w:hAnsi="Times New Roman"/>
                <w:sz w:val="24"/>
                <w:szCs w:val="24"/>
                <w:lang w:val="kk-KZ"/>
              </w:rPr>
              <w:lastRenderedPageBreak/>
              <w:t>«Арнайы экономикалық және индустриялық аймақтар туралы» Қазақстан Республикасы Заңының 16-бабына сәйкес.</w:t>
            </w:r>
          </w:p>
          <w:p w14:paraId="0E31B699" w14:textId="77777777" w:rsidR="000F09F5" w:rsidRPr="000F09F5" w:rsidRDefault="000F09F5" w:rsidP="000F09F5">
            <w:pPr>
              <w:widowControl w:val="0"/>
              <w:spacing w:after="0" w:line="240" w:lineRule="auto"/>
              <w:jc w:val="both"/>
              <w:rPr>
                <w:rFonts w:ascii="Times New Roman" w:hAnsi="Times New Roman"/>
                <w:sz w:val="24"/>
                <w:szCs w:val="24"/>
                <w:lang w:val="kk-KZ"/>
              </w:rPr>
            </w:pPr>
            <w:r w:rsidRPr="000F09F5">
              <w:rPr>
                <w:rFonts w:ascii="Times New Roman" w:hAnsi="Times New Roman"/>
                <w:sz w:val="24"/>
                <w:szCs w:val="24"/>
                <w:lang w:val="kk-KZ"/>
              </w:rPr>
              <w:lastRenderedPageBreak/>
              <w:t xml:space="preserve">Жобада шетелдік инвестордың жүгеріні терең өңдеу зауытын салу үшін «Jibek Joly» АЭА аумақтарын 400 гектарға кеңейту көзделіп отыр. </w:t>
            </w:r>
          </w:p>
          <w:p w14:paraId="2436C488" w14:textId="77777777" w:rsidR="000F09F5" w:rsidRPr="000F09F5" w:rsidRDefault="000F09F5" w:rsidP="000F09F5">
            <w:pPr>
              <w:widowControl w:val="0"/>
              <w:spacing w:after="0" w:line="240" w:lineRule="auto"/>
              <w:jc w:val="both"/>
              <w:rPr>
                <w:rFonts w:ascii="Times New Roman" w:hAnsi="Times New Roman"/>
                <w:sz w:val="24"/>
                <w:szCs w:val="24"/>
                <w:lang w:val="kk-KZ"/>
              </w:rPr>
            </w:pPr>
            <w:r w:rsidRPr="000F09F5">
              <w:rPr>
                <w:rFonts w:ascii="Times New Roman" w:hAnsi="Times New Roman"/>
                <w:sz w:val="24"/>
                <w:szCs w:val="24"/>
                <w:lang w:val="kk-KZ"/>
              </w:rPr>
              <w:t xml:space="preserve">Зауыт құрылысы шеңберінде тұрақты негізде 1400 жұмыс орнын құра отырып, 800 млн.АҚШ долларынан астам көлемде инвестициялар тарту жоспарлануда. </w:t>
            </w:r>
          </w:p>
          <w:p w14:paraId="2FFD0575" w14:textId="641E4AAE" w:rsidR="00862B1D" w:rsidRPr="00791A3B" w:rsidRDefault="000F09F5" w:rsidP="000F09F5">
            <w:pPr>
              <w:spacing w:after="0" w:line="240" w:lineRule="auto"/>
              <w:jc w:val="both"/>
              <w:rPr>
                <w:rFonts w:ascii="Times New Roman" w:hAnsi="Times New Roman"/>
                <w:i/>
                <w:sz w:val="24"/>
                <w:szCs w:val="24"/>
                <w:lang w:val="kk-KZ"/>
              </w:rPr>
            </w:pPr>
            <w:r w:rsidRPr="000F09F5">
              <w:rPr>
                <w:rFonts w:ascii="Times New Roman" w:hAnsi="Times New Roman"/>
                <w:sz w:val="24"/>
                <w:szCs w:val="24"/>
                <w:lang w:val="kk-KZ"/>
              </w:rPr>
              <w:t>Жобаны іске асыру өңір мен елдің, оның ішінде өңдеуші өнеркәсіп пен экономиканың өзге де салаларының әлеуметтік-экономикалық дамуына серпін береді.</w:t>
            </w:r>
          </w:p>
        </w:tc>
      </w:tr>
    </w:tbl>
    <w:p w14:paraId="0C8A532F" w14:textId="77777777" w:rsidR="00D111B9" w:rsidRPr="007E30EA" w:rsidRDefault="00D111B9" w:rsidP="00175876">
      <w:pPr>
        <w:spacing w:after="0" w:line="240" w:lineRule="auto"/>
        <w:jc w:val="both"/>
        <w:rPr>
          <w:rFonts w:ascii="Times New Roman" w:hAnsi="Times New Roman"/>
          <w:b/>
          <w:sz w:val="24"/>
          <w:szCs w:val="24"/>
          <w:lang w:val="kk-KZ"/>
        </w:rPr>
      </w:pPr>
    </w:p>
    <w:p w14:paraId="31A5E34E" w14:textId="77777777" w:rsidR="00D111B9" w:rsidRPr="007E30EA" w:rsidRDefault="00D111B9" w:rsidP="00D111B9">
      <w:pPr>
        <w:spacing w:after="0" w:line="240" w:lineRule="auto"/>
        <w:ind w:firstLine="851"/>
        <w:jc w:val="both"/>
        <w:rPr>
          <w:rFonts w:ascii="Times New Roman" w:hAnsi="Times New Roman"/>
          <w:b/>
          <w:sz w:val="24"/>
          <w:szCs w:val="24"/>
          <w:lang w:val="kk-KZ"/>
        </w:rPr>
      </w:pPr>
    </w:p>
    <w:p w14:paraId="36E0B9CF" w14:textId="0F589A77" w:rsidR="00DC0DAA" w:rsidRPr="00DC0DAA" w:rsidRDefault="00DC0DAA" w:rsidP="00DC0DAA">
      <w:pPr>
        <w:spacing w:after="0" w:line="240" w:lineRule="auto"/>
        <w:ind w:firstLine="851"/>
        <w:rPr>
          <w:rFonts w:ascii="Times New Roman" w:hAnsi="Times New Roman"/>
          <w:b/>
          <w:sz w:val="28"/>
          <w:szCs w:val="28"/>
          <w:lang w:val="kk-KZ"/>
        </w:rPr>
      </w:pPr>
      <w:r w:rsidRPr="00DC0DAA">
        <w:rPr>
          <w:rFonts w:ascii="Times New Roman" w:hAnsi="Times New Roman"/>
          <w:b/>
          <w:sz w:val="28"/>
          <w:szCs w:val="28"/>
          <w:lang w:val="kk-KZ"/>
        </w:rPr>
        <w:t>Қазақстан Республикасы</w:t>
      </w:r>
      <w:r w:rsidR="003557A3">
        <w:rPr>
          <w:rFonts w:ascii="Times New Roman" w:hAnsi="Times New Roman"/>
          <w:b/>
          <w:sz w:val="28"/>
          <w:szCs w:val="28"/>
          <w:lang w:val="kk-KZ"/>
        </w:rPr>
        <w:t>ның</w:t>
      </w:r>
    </w:p>
    <w:p w14:paraId="6D2C8D0B" w14:textId="50E99F30" w:rsidR="00E4146F" w:rsidRPr="00DC0DAA" w:rsidRDefault="00DC0DAA" w:rsidP="00DC0DAA">
      <w:pPr>
        <w:spacing w:after="0" w:line="240" w:lineRule="auto"/>
        <w:ind w:firstLine="851"/>
        <w:rPr>
          <w:rStyle w:val="af8"/>
          <w:rFonts w:ascii="Times New Roman" w:hAnsi="Times New Roman"/>
          <w:color w:val="222222"/>
          <w:sz w:val="24"/>
          <w:szCs w:val="24"/>
          <w:shd w:val="clear" w:color="auto" w:fill="FFFFFF"/>
          <w:lang w:val="kk-KZ"/>
        </w:rPr>
      </w:pPr>
      <w:r w:rsidRPr="00DC0DAA">
        <w:rPr>
          <w:rFonts w:ascii="Times New Roman" w:hAnsi="Times New Roman"/>
          <w:b/>
          <w:sz w:val="28"/>
          <w:szCs w:val="28"/>
          <w:lang w:val="kk-KZ"/>
        </w:rPr>
        <w:t xml:space="preserve">Өнеркәсіп және құрылыс </w:t>
      </w:r>
      <w:r>
        <w:rPr>
          <w:rFonts w:ascii="Times New Roman" w:hAnsi="Times New Roman"/>
          <w:b/>
          <w:sz w:val="28"/>
          <w:szCs w:val="28"/>
          <w:lang w:val="kk-KZ"/>
        </w:rPr>
        <w:t>м</w:t>
      </w:r>
      <w:r w:rsidRPr="00DC0DAA">
        <w:rPr>
          <w:rFonts w:ascii="Times New Roman" w:hAnsi="Times New Roman"/>
          <w:b/>
          <w:sz w:val="28"/>
          <w:szCs w:val="28"/>
          <w:lang w:val="kk-KZ"/>
        </w:rPr>
        <w:t xml:space="preserve">инистрі </w:t>
      </w:r>
      <w:r w:rsidRPr="00DC0DAA">
        <w:rPr>
          <w:rFonts w:ascii="Times New Roman" w:hAnsi="Times New Roman"/>
          <w:b/>
          <w:sz w:val="28"/>
          <w:szCs w:val="28"/>
          <w:lang w:val="kk-KZ"/>
        </w:rPr>
        <w:tab/>
      </w:r>
      <w:r w:rsidRPr="00DC0DAA">
        <w:rPr>
          <w:rFonts w:ascii="Times New Roman" w:hAnsi="Times New Roman"/>
          <w:b/>
          <w:sz w:val="28"/>
          <w:szCs w:val="28"/>
          <w:lang w:val="kk-KZ"/>
        </w:rPr>
        <w:tab/>
      </w:r>
      <w:r w:rsidRPr="00DC0DAA">
        <w:rPr>
          <w:rFonts w:ascii="Times New Roman" w:hAnsi="Times New Roman"/>
          <w:b/>
          <w:sz w:val="28"/>
          <w:szCs w:val="28"/>
          <w:lang w:val="kk-KZ"/>
        </w:rPr>
        <w:tab/>
      </w:r>
      <w:r w:rsidRPr="00DC0DAA">
        <w:rPr>
          <w:rFonts w:ascii="Times New Roman" w:hAnsi="Times New Roman"/>
          <w:b/>
          <w:sz w:val="28"/>
          <w:szCs w:val="28"/>
          <w:lang w:val="kk-KZ"/>
        </w:rPr>
        <w:tab/>
      </w:r>
      <w:r w:rsidRPr="00DC0DAA">
        <w:rPr>
          <w:rFonts w:ascii="Times New Roman" w:hAnsi="Times New Roman"/>
          <w:b/>
          <w:sz w:val="28"/>
          <w:szCs w:val="28"/>
          <w:lang w:val="kk-KZ"/>
        </w:rPr>
        <w:tab/>
      </w:r>
      <w:r w:rsidRPr="00DC0DAA">
        <w:rPr>
          <w:rFonts w:ascii="Times New Roman" w:hAnsi="Times New Roman"/>
          <w:b/>
          <w:sz w:val="28"/>
          <w:szCs w:val="28"/>
          <w:lang w:val="kk-KZ"/>
        </w:rPr>
        <w:tab/>
      </w:r>
      <w:r w:rsidRPr="00DC0DAA">
        <w:rPr>
          <w:rFonts w:ascii="Times New Roman" w:hAnsi="Times New Roman"/>
          <w:b/>
          <w:sz w:val="28"/>
          <w:szCs w:val="28"/>
          <w:lang w:val="kk-KZ"/>
        </w:rPr>
        <w:tab/>
        <w:t xml:space="preserve">         </w:t>
      </w:r>
      <w:r w:rsidR="007232C1">
        <w:rPr>
          <w:rFonts w:ascii="Times New Roman" w:hAnsi="Times New Roman"/>
          <w:b/>
          <w:sz w:val="28"/>
          <w:szCs w:val="28"/>
          <w:lang w:val="kk-KZ"/>
        </w:rPr>
        <w:tab/>
      </w:r>
      <w:r w:rsidR="007232C1">
        <w:rPr>
          <w:rFonts w:ascii="Times New Roman" w:hAnsi="Times New Roman"/>
          <w:b/>
          <w:sz w:val="28"/>
          <w:szCs w:val="28"/>
          <w:lang w:val="kk-KZ"/>
        </w:rPr>
        <w:tab/>
      </w:r>
      <w:r w:rsidR="007232C1">
        <w:rPr>
          <w:rFonts w:ascii="Times New Roman" w:hAnsi="Times New Roman"/>
          <w:b/>
          <w:sz w:val="28"/>
          <w:szCs w:val="28"/>
          <w:lang w:val="kk-KZ"/>
        </w:rPr>
        <w:tab/>
      </w:r>
      <w:r>
        <w:rPr>
          <w:rFonts w:ascii="Times New Roman" w:hAnsi="Times New Roman"/>
          <w:b/>
          <w:sz w:val="28"/>
          <w:szCs w:val="28"/>
          <w:lang w:val="kk-KZ"/>
        </w:rPr>
        <w:t>Е. Нағаспаев</w:t>
      </w:r>
    </w:p>
    <w:sectPr w:rsidR="00E4146F" w:rsidRPr="00DC0DAA" w:rsidSect="001A7C20">
      <w:headerReference w:type="even" r:id="rId10"/>
      <w:headerReference w:type="default" r:id="rId11"/>
      <w:pgSz w:w="16838" w:h="11906" w:orient="landscape" w:code="9"/>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B389C" w14:textId="77777777" w:rsidR="009313F8" w:rsidRDefault="009313F8" w:rsidP="00630A7A">
      <w:pPr>
        <w:spacing w:after="0" w:line="240" w:lineRule="auto"/>
      </w:pPr>
      <w:r>
        <w:separator/>
      </w:r>
    </w:p>
  </w:endnote>
  <w:endnote w:type="continuationSeparator" w:id="0">
    <w:p w14:paraId="0086E2F5" w14:textId="77777777" w:rsidR="009313F8" w:rsidRDefault="009313F8" w:rsidP="00630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한양신명조">
    <w:altName w:val="Malgun Gothic"/>
    <w:panose1 w:val="00000000000000000000"/>
    <w:charset w:val="81"/>
    <w:family w:val="roman"/>
    <w:notTrueType/>
    <w:pitch w:val="default"/>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48077" w14:textId="77777777" w:rsidR="009313F8" w:rsidRDefault="009313F8" w:rsidP="00630A7A">
      <w:pPr>
        <w:spacing w:after="0" w:line="240" w:lineRule="auto"/>
      </w:pPr>
      <w:r>
        <w:separator/>
      </w:r>
    </w:p>
  </w:footnote>
  <w:footnote w:type="continuationSeparator" w:id="0">
    <w:p w14:paraId="2844C1BF" w14:textId="77777777" w:rsidR="009313F8" w:rsidRDefault="009313F8" w:rsidP="00630A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3A8DC" w14:textId="77777777" w:rsidR="006A50FB" w:rsidRDefault="006A50FB" w:rsidP="00645AB0">
    <w:pPr>
      <w:pStyle w:val="a9"/>
      <w:jc w:val="center"/>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1031444"/>
      <w:docPartObj>
        <w:docPartGallery w:val="Page Numbers (Top of Page)"/>
        <w:docPartUnique/>
      </w:docPartObj>
    </w:sdtPr>
    <w:sdtEndPr/>
    <w:sdtContent>
      <w:p w14:paraId="59E16516" w14:textId="28B15244" w:rsidR="006A50FB" w:rsidRDefault="006A50FB">
        <w:pPr>
          <w:pStyle w:val="a9"/>
          <w:jc w:val="center"/>
        </w:pPr>
        <w:r>
          <w:fldChar w:fldCharType="begin"/>
        </w:r>
        <w:r>
          <w:instrText>PAGE   \* MERGEFORMAT</w:instrText>
        </w:r>
        <w:r>
          <w:fldChar w:fldCharType="separate"/>
        </w:r>
        <w:r w:rsidR="00421B0D" w:rsidRPr="00421B0D">
          <w:rPr>
            <w:noProof/>
            <w:lang w:val="ru-RU"/>
          </w:rPr>
          <w:t>4</w:t>
        </w:r>
        <w:r>
          <w:fldChar w:fldCharType="end"/>
        </w:r>
      </w:p>
    </w:sdtContent>
  </w:sdt>
  <w:p w14:paraId="36EFF4CE" w14:textId="77777777" w:rsidR="006A50FB" w:rsidRPr="00370722" w:rsidRDefault="006A50FB">
    <w:pPr>
      <w:pStyle w:val="a9"/>
      <w:jc w:val="center"/>
      <w:rPr>
        <w:rFonts w:ascii="Times New Roman" w:hAnsi="Times New Roman"/>
        <w:sz w:val="24"/>
        <w:szCs w:val="2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3C0339"/>
    <w:multiLevelType w:val="hybridMultilevel"/>
    <w:tmpl w:val="88D85E0C"/>
    <w:lvl w:ilvl="0" w:tplc="FFFFFFFF">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8BA"/>
    <w:rsid w:val="00003BEF"/>
    <w:rsid w:val="00006180"/>
    <w:rsid w:val="000220D3"/>
    <w:rsid w:val="00026787"/>
    <w:rsid w:val="0002761A"/>
    <w:rsid w:val="000331AA"/>
    <w:rsid w:val="0003359F"/>
    <w:rsid w:val="00035498"/>
    <w:rsid w:val="00037148"/>
    <w:rsid w:val="00041721"/>
    <w:rsid w:val="00041724"/>
    <w:rsid w:val="00047115"/>
    <w:rsid w:val="00057BC3"/>
    <w:rsid w:val="000631B2"/>
    <w:rsid w:val="00071CC0"/>
    <w:rsid w:val="00074F4F"/>
    <w:rsid w:val="00075A76"/>
    <w:rsid w:val="00080D98"/>
    <w:rsid w:val="00087023"/>
    <w:rsid w:val="00090CDE"/>
    <w:rsid w:val="00090EC1"/>
    <w:rsid w:val="000941B9"/>
    <w:rsid w:val="000979BB"/>
    <w:rsid w:val="000A0663"/>
    <w:rsid w:val="000A2C4E"/>
    <w:rsid w:val="000A4487"/>
    <w:rsid w:val="000B0C2B"/>
    <w:rsid w:val="000B2868"/>
    <w:rsid w:val="000B4DD2"/>
    <w:rsid w:val="000C1927"/>
    <w:rsid w:val="000C37AA"/>
    <w:rsid w:val="000D21B0"/>
    <w:rsid w:val="000D25D1"/>
    <w:rsid w:val="000E1F0C"/>
    <w:rsid w:val="000E2961"/>
    <w:rsid w:val="000E2BB6"/>
    <w:rsid w:val="000F0238"/>
    <w:rsid w:val="000F09F5"/>
    <w:rsid w:val="000F2376"/>
    <w:rsid w:val="000F67B5"/>
    <w:rsid w:val="0010191E"/>
    <w:rsid w:val="00103DAF"/>
    <w:rsid w:val="00112C11"/>
    <w:rsid w:val="00126EA9"/>
    <w:rsid w:val="0013251A"/>
    <w:rsid w:val="001326B4"/>
    <w:rsid w:val="00135AB3"/>
    <w:rsid w:val="00144846"/>
    <w:rsid w:val="00147EAF"/>
    <w:rsid w:val="001574F6"/>
    <w:rsid w:val="00160381"/>
    <w:rsid w:val="00160B3E"/>
    <w:rsid w:val="00161F25"/>
    <w:rsid w:val="0017350D"/>
    <w:rsid w:val="00175876"/>
    <w:rsid w:val="00177E09"/>
    <w:rsid w:val="0018231D"/>
    <w:rsid w:val="00185B04"/>
    <w:rsid w:val="00192991"/>
    <w:rsid w:val="00194279"/>
    <w:rsid w:val="001A0A48"/>
    <w:rsid w:val="001A4CD6"/>
    <w:rsid w:val="001A7C20"/>
    <w:rsid w:val="001B57D2"/>
    <w:rsid w:val="001B5D8C"/>
    <w:rsid w:val="001B7236"/>
    <w:rsid w:val="001C19BA"/>
    <w:rsid w:val="001C48EC"/>
    <w:rsid w:val="001D5D18"/>
    <w:rsid w:val="001D79E1"/>
    <w:rsid w:val="001E1364"/>
    <w:rsid w:val="001F0697"/>
    <w:rsid w:val="001F5AA2"/>
    <w:rsid w:val="001F7926"/>
    <w:rsid w:val="002012FF"/>
    <w:rsid w:val="002021AB"/>
    <w:rsid w:val="00213698"/>
    <w:rsid w:val="00220592"/>
    <w:rsid w:val="00222A6D"/>
    <w:rsid w:val="00230B73"/>
    <w:rsid w:val="00235C47"/>
    <w:rsid w:val="002461A9"/>
    <w:rsid w:val="00251E0D"/>
    <w:rsid w:val="00255811"/>
    <w:rsid w:val="00261859"/>
    <w:rsid w:val="00273A1B"/>
    <w:rsid w:val="00275614"/>
    <w:rsid w:val="0027616C"/>
    <w:rsid w:val="00277AB4"/>
    <w:rsid w:val="00282249"/>
    <w:rsid w:val="00282C31"/>
    <w:rsid w:val="00287AA5"/>
    <w:rsid w:val="002956B8"/>
    <w:rsid w:val="002A04DD"/>
    <w:rsid w:val="002B301C"/>
    <w:rsid w:val="002B4786"/>
    <w:rsid w:val="002B67F5"/>
    <w:rsid w:val="002C222C"/>
    <w:rsid w:val="002C6118"/>
    <w:rsid w:val="002D1C0E"/>
    <w:rsid w:val="002D3897"/>
    <w:rsid w:val="002D6448"/>
    <w:rsid w:val="002E28E1"/>
    <w:rsid w:val="002F50CA"/>
    <w:rsid w:val="0030088F"/>
    <w:rsid w:val="00314209"/>
    <w:rsid w:val="003162AD"/>
    <w:rsid w:val="00325C19"/>
    <w:rsid w:val="00352D37"/>
    <w:rsid w:val="003557A3"/>
    <w:rsid w:val="00357142"/>
    <w:rsid w:val="00361323"/>
    <w:rsid w:val="00370722"/>
    <w:rsid w:val="00371D31"/>
    <w:rsid w:val="003735F2"/>
    <w:rsid w:val="00375D19"/>
    <w:rsid w:val="0037638B"/>
    <w:rsid w:val="0037646D"/>
    <w:rsid w:val="00385FA8"/>
    <w:rsid w:val="00386A40"/>
    <w:rsid w:val="00387E6D"/>
    <w:rsid w:val="003B0BF8"/>
    <w:rsid w:val="003B0C63"/>
    <w:rsid w:val="003B3922"/>
    <w:rsid w:val="003B3D6D"/>
    <w:rsid w:val="003B4BC4"/>
    <w:rsid w:val="003B57EA"/>
    <w:rsid w:val="003C1DD2"/>
    <w:rsid w:val="003E267E"/>
    <w:rsid w:val="003E26F9"/>
    <w:rsid w:val="003F13EF"/>
    <w:rsid w:val="003F513F"/>
    <w:rsid w:val="003F7F19"/>
    <w:rsid w:val="00410EAF"/>
    <w:rsid w:val="00415D24"/>
    <w:rsid w:val="00421B0D"/>
    <w:rsid w:val="00427525"/>
    <w:rsid w:val="00441197"/>
    <w:rsid w:val="00442578"/>
    <w:rsid w:val="0045619F"/>
    <w:rsid w:val="00456DCF"/>
    <w:rsid w:val="00463080"/>
    <w:rsid w:val="004710B4"/>
    <w:rsid w:val="00473350"/>
    <w:rsid w:val="0047714B"/>
    <w:rsid w:val="00480AA7"/>
    <w:rsid w:val="004A2D80"/>
    <w:rsid w:val="004A3B7A"/>
    <w:rsid w:val="004A6C5E"/>
    <w:rsid w:val="004A7F32"/>
    <w:rsid w:val="004B4CFB"/>
    <w:rsid w:val="004D5D11"/>
    <w:rsid w:val="004E1CA0"/>
    <w:rsid w:val="0050547E"/>
    <w:rsid w:val="005101F9"/>
    <w:rsid w:val="00510BC3"/>
    <w:rsid w:val="00520140"/>
    <w:rsid w:val="00532B54"/>
    <w:rsid w:val="0054088C"/>
    <w:rsid w:val="00542004"/>
    <w:rsid w:val="005423F8"/>
    <w:rsid w:val="005447F3"/>
    <w:rsid w:val="005453F4"/>
    <w:rsid w:val="005623A3"/>
    <w:rsid w:val="00563B64"/>
    <w:rsid w:val="00573432"/>
    <w:rsid w:val="00573701"/>
    <w:rsid w:val="00573779"/>
    <w:rsid w:val="005779B5"/>
    <w:rsid w:val="00584379"/>
    <w:rsid w:val="00590625"/>
    <w:rsid w:val="005A7A90"/>
    <w:rsid w:val="005B3C60"/>
    <w:rsid w:val="005B4B8E"/>
    <w:rsid w:val="005C2518"/>
    <w:rsid w:val="005C568D"/>
    <w:rsid w:val="005F7308"/>
    <w:rsid w:val="005F7FA4"/>
    <w:rsid w:val="006059EF"/>
    <w:rsid w:val="00606A86"/>
    <w:rsid w:val="00621D50"/>
    <w:rsid w:val="00630A7A"/>
    <w:rsid w:val="00636F42"/>
    <w:rsid w:val="00645AB0"/>
    <w:rsid w:val="0064758F"/>
    <w:rsid w:val="00647891"/>
    <w:rsid w:val="00656837"/>
    <w:rsid w:val="006578BA"/>
    <w:rsid w:val="006640CF"/>
    <w:rsid w:val="0066538D"/>
    <w:rsid w:val="006717CD"/>
    <w:rsid w:val="00671B13"/>
    <w:rsid w:val="00683674"/>
    <w:rsid w:val="006865AC"/>
    <w:rsid w:val="00692927"/>
    <w:rsid w:val="00695AE4"/>
    <w:rsid w:val="00696999"/>
    <w:rsid w:val="006A50FB"/>
    <w:rsid w:val="006B17C1"/>
    <w:rsid w:val="006B336A"/>
    <w:rsid w:val="006B71FF"/>
    <w:rsid w:val="006D371C"/>
    <w:rsid w:val="006D5705"/>
    <w:rsid w:val="006D739B"/>
    <w:rsid w:val="006E2EB2"/>
    <w:rsid w:val="006F20B0"/>
    <w:rsid w:val="00707111"/>
    <w:rsid w:val="0070762C"/>
    <w:rsid w:val="00716F21"/>
    <w:rsid w:val="00722DDB"/>
    <w:rsid w:val="007232C1"/>
    <w:rsid w:val="00723877"/>
    <w:rsid w:val="00735C67"/>
    <w:rsid w:val="00780BEB"/>
    <w:rsid w:val="007852EF"/>
    <w:rsid w:val="00791A3B"/>
    <w:rsid w:val="0079250F"/>
    <w:rsid w:val="00794FDF"/>
    <w:rsid w:val="007B03D9"/>
    <w:rsid w:val="007C172F"/>
    <w:rsid w:val="007C719D"/>
    <w:rsid w:val="007C7334"/>
    <w:rsid w:val="007D1706"/>
    <w:rsid w:val="007E30EA"/>
    <w:rsid w:val="007E7C15"/>
    <w:rsid w:val="007F0576"/>
    <w:rsid w:val="007F2304"/>
    <w:rsid w:val="007F38AE"/>
    <w:rsid w:val="007F5562"/>
    <w:rsid w:val="00817AC5"/>
    <w:rsid w:val="00820477"/>
    <w:rsid w:val="00825A80"/>
    <w:rsid w:val="008263FD"/>
    <w:rsid w:val="0083198F"/>
    <w:rsid w:val="00844317"/>
    <w:rsid w:val="00844F20"/>
    <w:rsid w:val="00860171"/>
    <w:rsid w:val="00862B1D"/>
    <w:rsid w:val="008665DF"/>
    <w:rsid w:val="00870BFA"/>
    <w:rsid w:val="00873477"/>
    <w:rsid w:val="00882ADF"/>
    <w:rsid w:val="00884130"/>
    <w:rsid w:val="00884A6E"/>
    <w:rsid w:val="008867B4"/>
    <w:rsid w:val="00891E38"/>
    <w:rsid w:val="00897974"/>
    <w:rsid w:val="00897E2B"/>
    <w:rsid w:val="008A1C16"/>
    <w:rsid w:val="008A29D7"/>
    <w:rsid w:val="008A6227"/>
    <w:rsid w:val="008A6FD2"/>
    <w:rsid w:val="008A773E"/>
    <w:rsid w:val="008B2012"/>
    <w:rsid w:val="008B2C1F"/>
    <w:rsid w:val="008B349A"/>
    <w:rsid w:val="008C217E"/>
    <w:rsid w:val="008D09E6"/>
    <w:rsid w:val="008D6FF1"/>
    <w:rsid w:val="008D7767"/>
    <w:rsid w:val="008F2AB2"/>
    <w:rsid w:val="008F2D28"/>
    <w:rsid w:val="008F2F58"/>
    <w:rsid w:val="008F3A48"/>
    <w:rsid w:val="0090022C"/>
    <w:rsid w:val="00910B16"/>
    <w:rsid w:val="0092067B"/>
    <w:rsid w:val="00922430"/>
    <w:rsid w:val="009313F8"/>
    <w:rsid w:val="00934105"/>
    <w:rsid w:val="00934829"/>
    <w:rsid w:val="00940A08"/>
    <w:rsid w:val="00946326"/>
    <w:rsid w:val="00956439"/>
    <w:rsid w:val="00975892"/>
    <w:rsid w:val="00975DF9"/>
    <w:rsid w:val="009761CE"/>
    <w:rsid w:val="009866A8"/>
    <w:rsid w:val="00990B17"/>
    <w:rsid w:val="00996436"/>
    <w:rsid w:val="00997541"/>
    <w:rsid w:val="009A23E6"/>
    <w:rsid w:val="009B669D"/>
    <w:rsid w:val="009C6DC5"/>
    <w:rsid w:val="009C7712"/>
    <w:rsid w:val="009D4F23"/>
    <w:rsid w:val="009D68E4"/>
    <w:rsid w:val="009D6D4A"/>
    <w:rsid w:val="00A14BA8"/>
    <w:rsid w:val="00A20C01"/>
    <w:rsid w:val="00A23796"/>
    <w:rsid w:val="00A37E46"/>
    <w:rsid w:val="00A43D90"/>
    <w:rsid w:val="00A454FE"/>
    <w:rsid w:val="00A46591"/>
    <w:rsid w:val="00A54400"/>
    <w:rsid w:val="00A5491D"/>
    <w:rsid w:val="00A567B1"/>
    <w:rsid w:val="00A61769"/>
    <w:rsid w:val="00A6336D"/>
    <w:rsid w:val="00A63D93"/>
    <w:rsid w:val="00A673EB"/>
    <w:rsid w:val="00A70788"/>
    <w:rsid w:val="00A73E1A"/>
    <w:rsid w:val="00A82DFA"/>
    <w:rsid w:val="00A85216"/>
    <w:rsid w:val="00A91BD0"/>
    <w:rsid w:val="00A9468C"/>
    <w:rsid w:val="00A947EA"/>
    <w:rsid w:val="00AA233D"/>
    <w:rsid w:val="00AA54C5"/>
    <w:rsid w:val="00AB736D"/>
    <w:rsid w:val="00AC257B"/>
    <w:rsid w:val="00AC5DB9"/>
    <w:rsid w:val="00AD260F"/>
    <w:rsid w:val="00AE5FE7"/>
    <w:rsid w:val="00AE6D3C"/>
    <w:rsid w:val="00AF1978"/>
    <w:rsid w:val="00AF2E74"/>
    <w:rsid w:val="00AF6ED2"/>
    <w:rsid w:val="00B0531B"/>
    <w:rsid w:val="00B13371"/>
    <w:rsid w:val="00B141ED"/>
    <w:rsid w:val="00B30A5C"/>
    <w:rsid w:val="00B36D9D"/>
    <w:rsid w:val="00B47B5E"/>
    <w:rsid w:val="00B5374B"/>
    <w:rsid w:val="00B557B4"/>
    <w:rsid w:val="00B55B07"/>
    <w:rsid w:val="00B57E12"/>
    <w:rsid w:val="00B62729"/>
    <w:rsid w:val="00B80E8D"/>
    <w:rsid w:val="00B9241A"/>
    <w:rsid w:val="00B95529"/>
    <w:rsid w:val="00B978FA"/>
    <w:rsid w:val="00BA0627"/>
    <w:rsid w:val="00BA2A4A"/>
    <w:rsid w:val="00BB1E05"/>
    <w:rsid w:val="00BB3190"/>
    <w:rsid w:val="00BC3C4E"/>
    <w:rsid w:val="00BC751F"/>
    <w:rsid w:val="00BE1E9F"/>
    <w:rsid w:val="00BE7152"/>
    <w:rsid w:val="00BF54DC"/>
    <w:rsid w:val="00C02F97"/>
    <w:rsid w:val="00C06705"/>
    <w:rsid w:val="00C25C74"/>
    <w:rsid w:val="00C313D3"/>
    <w:rsid w:val="00C32B4E"/>
    <w:rsid w:val="00C33F47"/>
    <w:rsid w:val="00C3679A"/>
    <w:rsid w:val="00C40419"/>
    <w:rsid w:val="00C41418"/>
    <w:rsid w:val="00C45781"/>
    <w:rsid w:val="00C51A86"/>
    <w:rsid w:val="00C57897"/>
    <w:rsid w:val="00C60E64"/>
    <w:rsid w:val="00C63BE9"/>
    <w:rsid w:val="00C65E6A"/>
    <w:rsid w:val="00C6786D"/>
    <w:rsid w:val="00C705B3"/>
    <w:rsid w:val="00C71F02"/>
    <w:rsid w:val="00C760D1"/>
    <w:rsid w:val="00C85A61"/>
    <w:rsid w:val="00C87965"/>
    <w:rsid w:val="00C87CDC"/>
    <w:rsid w:val="00C90B78"/>
    <w:rsid w:val="00C9562E"/>
    <w:rsid w:val="00CA3984"/>
    <w:rsid w:val="00CB7F54"/>
    <w:rsid w:val="00CC2E77"/>
    <w:rsid w:val="00CD13E6"/>
    <w:rsid w:val="00CD1DE4"/>
    <w:rsid w:val="00CD336B"/>
    <w:rsid w:val="00CD361A"/>
    <w:rsid w:val="00CD3D31"/>
    <w:rsid w:val="00CD719E"/>
    <w:rsid w:val="00CE2306"/>
    <w:rsid w:val="00CE3BFC"/>
    <w:rsid w:val="00CF12DC"/>
    <w:rsid w:val="00CF57F0"/>
    <w:rsid w:val="00D02CAD"/>
    <w:rsid w:val="00D03E4E"/>
    <w:rsid w:val="00D07BBA"/>
    <w:rsid w:val="00D07E46"/>
    <w:rsid w:val="00D111B9"/>
    <w:rsid w:val="00D22D28"/>
    <w:rsid w:val="00D2396C"/>
    <w:rsid w:val="00D27BB7"/>
    <w:rsid w:val="00D35272"/>
    <w:rsid w:val="00D41190"/>
    <w:rsid w:val="00D417A2"/>
    <w:rsid w:val="00D4418F"/>
    <w:rsid w:val="00D50FAA"/>
    <w:rsid w:val="00D51113"/>
    <w:rsid w:val="00D60991"/>
    <w:rsid w:val="00D813BB"/>
    <w:rsid w:val="00D93073"/>
    <w:rsid w:val="00D94F1C"/>
    <w:rsid w:val="00DA0CF5"/>
    <w:rsid w:val="00DA1D23"/>
    <w:rsid w:val="00DB3A3E"/>
    <w:rsid w:val="00DB6EBE"/>
    <w:rsid w:val="00DC0DAA"/>
    <w:rsid w:val="00DC1AE5"/>
    <w:rsid w:val="00DC1AF3"/>
    <w:rsid w:val="00DC1DF6"/>
    <w:rsid w:val="00DD5BD0"/>
    <w:rsid w:val="00DD675B"/>
    <w:rsid w:val="00DD73B6"/>
    <w:rsid w:val="00DE3234"/>
    <w:rsid w:val="00E0023F"/>
    <w:rsid w:val="00E00A0C"/>
    <w:rsid w:val="00E01631"/>
    <w:rsid w:val="00E04635"/>
    <w:rsid w:val="00E110CF"/>
    <w:rsid w:val="00E13D78"/>
    <w:rsid w:val="00E214DF"/>
    <w:rsid w:val="00E2616E"/>
    <w:rsid w:val="00E31670"/>
    <w:rsid w:val="00E35E34"/>
    <w:rsid w:val="00E375ED"/>
    <w:rsid w:val="00E4146F"/>
    <w:rsid w:val="00E43D44"/>
    <w:rsid w:val="00E536FB"/>
    <w:rsid w:val="00E5700A"/>
    <w:rsid w:val="00E75C0F"/>
    <w:rsid w:val="00E7754D"/>
    <w:rsid w:val="00E81B84"/>
    <w:rsid w:val="00E84B91"/>
    <w:rsid w:val="00E9212C"/>
    <w:rsid w:val="00E94CF4"/>
    <w:rsid w:val="00E9717B"/>
    <w:rsid w:val="00EA0251"/>
    <w:rsid w:val="00EA1EC1"/>
    <w:rsid w:val="00EB0BB2"/>
    <w:rsid w:val="00EB0D22"/>
    <w:rsid w:val="00EB7DB7"/>
    <w:rsid w:val="00ED4B57"/>
    <w:rsid w:val="00EE3878"/>
    <w:rsid w:val="00EE5CDB"/>
    <w:rsid w:val="00F01304"/>
    <w:rsid w:val="00F03D51"/>
    <w:rsid w:val="00F046BE"/>
    <w:rsid w:val="00F064C3"/>
    <w:rsid w:val="00F10D23"/>
    <w:rsid w:val="00F268AE"/>
    <w:rsid w:val="00F268E7"/>
    <w:rsid w:val="00F3120B"/>
    <w:rsid w:val="00F33D43"/>
    <w:rsid w:val="00F41F1F"/>
    <w:rsid w:val="00F44177"/>
    <w:rsid w:val="00F4629C"/>
    <w:rsid w:val="00F51152"/>
    <w:rsid w:val="00F72185"/>
    <w:rsid w:val="00F72EE4"/>
    <w:rsid w:val="00F81489"/>
    <w:rsid w:val="00F84826"/>
    <w:rsid w:val="00F92161"/>
    <w:rsid w:val="00F959B2"/>
    <w:rsid w:val="00FA2B82"/>
    <w:rsid w:val="00FA5D22"/>
    <w:rsid w:val="00FC3EE9"/>
    <w:rsid w:val="00FC542D"/>
    <w:rsid w:val="00FC5D96"/>
    <w:rsid w:val="00FC6ECB"/>
    <w:rsid w:val="00FD0C15"/>
    <w:rsid w:val="00FD7A01"/>
    <w:rsid w:val="00FE096A"/>
    <w:rsid w:val="00FE1027"/>
  </w:rsids>
  <m:mathPr>
    <m:mathFont m:val="Cambria Math"/>
    <m:brkBin m:val="before"/>
    <m:brkBinSub m:val="--"/>
    <m:smallFrac m:val="0"/>
    <m:dispDef/>
    <m:lMargin m:val="0"/>
    <m:rMargin m:val="0"/>
    <m:defJc m:val="centerGroup"/>
    <m:wrapIndent m:val="1440"/>
    <m:intLim m:val="subSup"/>
    <m:naryLim m:val="undOvr"/>
  </m:mathPr>
  <w:themeFontLang w:va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2E932"/>
  <w15:docId w15:val="{5528415B-B066-478A-AA13-0BEDFB93C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9F5"/>
    <w:pPr>
      <w:spacing w:after="200" w:line="276" w:lineRule="auto"/>
    </w:pPr>
    <w:rPr>
      <w:sz w:val="22"/>
      <w:szCs w:val="22"/>
      <w:lang w:val="ru-RU"/>
    </w:rPr>
  </w:style>
  <w:style w:type="paragraph" w:styleId="1">
    <w:name w:val="heading 1"/>
    <w:basedOn w:val="a"/>
    <w:next w:val="a"/>
    <w:link w:val="10"/>
    <w:uiPriority w:val="9"/>
    <w:qFormat/>
    <w:rsid w:val="008F2D28"/>
    <w:pPr>
      <w:keepNext/>
      <w:spacing w:after="0" w:line="240" w:lineRule="auto"/>
      <w:jc w:val="center"/>
      <w:outlineLvl w:val="0"/>
    </w:pPr>
    <w:rPr>
      <w:rFonts w:ascii="Times New Roman" w:hAnsi="Times New Roman"/>
      <w:sz w:val="28"/>
      <w:szCs w:val="20"/>
      <w:lang w:val="x-none" w:eastAsia="x-none"/>
    </w:rPr>
  </w:style>
  <w:style w:type="paragraph" w:styleId="2">
    <w:name w:val="heading 2"/>
    <w:basedOn w:val="a"/>
    <w:next w:val="a"/>
    <w:link w:val="20"/>
    <w:uiPriority w:val="9"/>
    <w:qFormat/>
    <w:rsid w:val="00D111B9"/>
    <w:pPr>
      <w:keepNext/>
      <w:spacing w:after="0" w:line="240" w:lineRule="auto"/>
      <w:jc w:val="both"/>
      <w:outlineLvl w:val="1"/>
    </w:pPr>
    <w:rPr>
      <w:rFonts w:ascii="Times/Kazakh" w:hAnsi="Times/Kazakh"/>
      <w:b/>
      <w:sz w:val="26"/>
      <w:szCs w:val="20"/>
      <w:lang w:val="x-none" w:eastAsia="ko-KR"/>
    </w:rPr>
  </w:style>
  <w:style w:type="paragraph" w:styleId="3">
    <w:name w:val="heading 3"/>
    <w:basedOn w:val="a"/>
    <w:next w:val="a"/>
    <w:link w:val="30"/>
    <w:uiPriority w:val="9"/>
    <w:unhideWhenUsed/>
    <w:qFormat/>
    <w:rsid w:val="00D111B9"/>
    <w:pPr>
      <w:keepNext/>
      <w:keepLines/>
      <w:overflowPunct w:val="0"/>
      <w:autoSpaceDE w:val="0"/>
      <w:autoSpaceDN w:val="0"/>
      <w:adjustRightInd w:val="0"/>
      <w:spacing w:before="200" w:after="0" w:line="240" w:lineRule="auto"/>
      <w:outlineLvl w:val="2"/>
    </w:pPr>
    <w:rPr>
      <w:rFonts w:ascii="Cambria" w:hAnsi="Cambria"/>
      <w:b/>
      <w:bCs/>
      <w:color w:val="4F81BD"/>
      <w:sz w:val="20"/>
      <w:szCs w:val="20"/>
      <w:lang w:val="x-none" w:eastAsia="x-none"/>
    </w:rPr>
  </w:style>
  <w:style w:type="paragraph" w:styleId="4">
    <w:name w:val="heading 4"/>
    <w:basedOn w:val="a"/>
    <w:next w:val="a"/>
    <w:link w:val="40"/>
    <w:uiPriority w:val="9"/>
    <w:unhideWhenUsed/>
    <w:qFormat/>
    <w:rsid w:val="00D111B9"/>
    <w:pPr>
      <w:keepNext/>
      <w:keepLines/>
      <w:spacing w:before="200"/>
      <w:outlineLvl w:val="3"/>
    </w:pPr>
    <w:rPr>
      <w:rFonts w:ascii="Consolas" w:eastAsia="Consolas" w:hAnsi="Consola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
    <w:basedOn w:val="a"/>
    <w:link w:val="a4"/>
    <w:uiPriority w:val="99"/>
    <w:unhideWhenUsed/>
    <w:qFormat/>
    <w:rsid w:val="006578BA"/>
    <w:pPr>
      <w:spacing w:before="100" w:beforeAutospacing="1" w:after="100" w:afterAutospacing="1" w:line="240" w:lineRule="auto"/>
    </w:pPr>
    <w:rPr>
      <w:rFonts w:ascii="Times New Roman" w:hAnsi="Times New Roman"/>
      <w:sz w:val="24"/>
      <w:szCs w:val="24"/>
      <w:lang w:val="x-none" w:eastAsia="x-none"/>
    </w:rPr>
  </w:style>
  <w:style w:type="paragraph" w:styleId="a5">
    <w:name w:val="List Paragraph"/>
    <w:basedOn w:val="a"/>
    <w:uiPriority w:val="99"/>
    <w:qFormat/>
    <w:rsid w:val="006578BA"/>
    <w:pPr>
      <w:ind w:left="720"/>
      <w:contextualSpacing/>
    </w:pPr>
  </w:style>
  <w:style w:type="character" w:customStyle="1" w:styleId="a4">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3"/>
    <w:uiPriority w:val="99"/>
    <w:locked/>
    <w:rsid w:val="006578BA"/>
    <w:rPr>
      <w:rFonts w:ascii="Times New Roman" w:eastAsia="Times New Roman" w:hAnsi="Times New Roman" w:cs="Times New Roman"/>
      <w:sz w:val="24"/>
      <w:szCs w:val="24"/>
    </w:rPr>
  </w:style>
  <w:style w:type="paragraph" w:styleId="a6">
    <w:name w:val="Balloon Text"/>
    <w:basedOn w:val="a"/>
    <w:link w:val="a7"/>
    <w:uiPriority w:val="99"/>
    <w:unhideWhenUsed/>
    <w:rsid w:val="006578BA"/>
    <w:pPr>
      <w:spacing w:after="0" w:line="240" w:lineRule="auto"/>
    </w:pPr>
    <w:rPr>
      <w:rFonts w:ascii="Tahoma" w:hAnsi="Tahoma"/>
      <w:sz w:val="16"/>
      <w:szCs w:val="16"/>
      <w:lang w:val="x-none" w:eastAsia="x-none"/>
    </w:rPr>
  </w:style>
  <w:style w:type="character" w:customStyle="1" w:styleId="a7">
    <w:name w:val="Текст выноски Знак"/>
    <w:link w:val="a6"/>
    <w:uiPriority w:val="99"/>
    <w:rsid w:val="006578BA"/>
    <w:rPr>
      <w:rFonts w:ascii="Tahoma" w:hAnsi="Tahoma" w:cs="Tahoma"/>
      <w:sz w:val="16"/>
      <w:szCs w:val="16"/>
    </w:rPr>
  </w:style>
  <w:style w:type="paragraph" w:styleId="a8">
    <w:name w:val="No Spacing"/>
    <w:uiPriority w:val="1"/>
    <w:qFormat/>
    <w:rsid w:val="00255811"/>
    <w:rPr>
      <w:sz w:val="22"/>
      <w:szCs w:val="22"/>
      <w:lang w:val="ru-RU"/>
    </w:rPr>
  </w:style>
  <w:style w:type="paragraph" w:styleId="31">
    <w:name w:val="Body Text Indent 3"/>
    <w:basedOn w:val="a"/>
    <w:link w:val="32"/>
    <w:uiPriority w:val="99"/>
    <w:rsid w:val="001574F6"/>
    <w:pPr>
      <w:spacing w:after="0" w:line="240" w:lineRule="auto"/>
      <w:ind w:firstLine="709"/>
      <w:jc w:val="both"/>
    </w:pPr>
    <w:rPr>
      <w:rFonts w:ascii="Times New Roman" w:hAnsi="Times New Roman"/>
      <w:sz w:val="28"/>
      <w:szCs w:val="28"/>
      <w:lang w:val="x-none" w:eastAsia="x-none"/>
    </w:rPr>
  </w:style>
  <w:style w:type="character" w:customStyle="1" w:styleId="32">
    <w:name w:val="Основной текст с отступом 3 Знак"/>
    <w:link w:val="31"/>
    <w:uiPriority w:val="99"/>
    <w:rsid w:val="001574F6"/>
    <w:rPr>
      <w:rFonts w:ascii="Times New Roman" w:hAnsi="Times New Roman"/>
      <w:sz w:val="28"/>
      <w:szCs w:val="28"/>
    </w:rPr>
  </w:style>
  <w:style w:type="paragraph" w:styleId="a9">
    <w:name w:val="header"/>
    <w:basedOn w:val="a"/>
    <w:link w:val="aa"/>
    <w:uiPriority w:val="99"/>
    <w:unhideWhenUsed/>
    <w:rsid w:val="00630A7A"/>
    <w:pPr>
      <w:tabs>
        <w:tab w:val="center" w:pos="4677"/>
        <w:tab w:val="right" w:pos="9355"/>
      </w:tabs>
    </w:pPr>
    <w:rPr>
      <w:lang w:val="x-none" w:eastAsia="x-none"/>
    </w:rPr>
  </w:style>
  <w:style w:type="character" w:customStyle="1" w:styleId="aa">
    <w:name w:val="Верхний колонтитул Знак"/>
    <w:link w:val="a9"/>
    <w:uiPriority w:val="99"/>
    <w:rsid w:val="00630A7A"/>
    <w:rPr>
      <w:sz w:val="22"/>
      <w:szCs w:val="22"/>
    </w:rPr>
  </w:style>
  <w:style w:type="paragraph" w:styleId="ab">
    <w:name w:val="footer"/>
    <w:basedOn w:val="a"/>
    <w:link w:val="ac"/>
    <w:uiPriority w:val="99"/>
    <w:unhideWhenUsed/>
    <w:rsid w:val="00630A7A"/>
    <w:pPr>
      <w:tabs>
        <w:tab w:val="center" w:pos="4677"/>
        <w:tab w:val="right" w:pos="9355"/>
      </w:tabs>
    </w:pPr>
    <w:rPr>
      <w:lang w:val="x-none" w:eastAsia="x-none"/>
    </w:rPr>
  </w:style>
  <w:style w:type="character" w:customStyle="1" w:styleId="ac">
    <w:name w:val="Нижний колонтитул Знак"/>
    <w:link w:val="ab"/>
    <w:uiPriority w:val="99"/>
    <w:rsid w:val="00630A7A"/>
    <w:rPr>
      <w:sz w:val="22"/>
      <w:szCs w:val="22"/>
    </w:rPr>
  </w:style>
  <w:style w:type="character" w:customStyle="1" w:styleId="10">
    <w:name w:val="Заголовок 1 Знак"/>
    <w:link w:val="1"/>
    <w:uiPriority w:val="9"/>
    <w:rsid w:val="008F2D28"/>
    <w:rPr>
      <w:rFonts w:ascii="Times New Roman" w:hAnsi="Times New Roman"/>
      <w:sz w:val="28"/>
      <w:lang w:val="x-none" w:eastAsia="x-none"/>
    </w:rPr>
  </w:style>
  <w:style w:type="character" w:customStyle="1" w:styleId="s1">
    <w:name w:val="s1"/>
    <w:rsid w:val="00C06705"/>
    <w:rPr>
      <w:rFonts w:ascii="Times New Roman" w:hAnsi="Times New Roman" w:cs="Times New Roman" w:hint="default"/>
      <w:b/>
      <w:bCs/>
      <w:color w:val="000000"/>
    </w:rPr>
  </w:style>
  <w:style w:type="character" w:customStyle="1" w:styleId="20">
    <w:name w:val="Заголовок 2 Знак"/>
    <w:link w:val="2"/>
    <w:uiPriority w:val="9"/>
    <w:rsid w:val="00D111B9"/>
    <w:rPr>
      <w:rFonts w:ascii="Times/Kazakh" w:hAnsi="Times/Kazakh"/>
      <w:b/>
      <w:sz w:val="26"/>
      <w:lang w:eastAsia="ko-KR"/>
    </w:rPr>
  </w:style>
  <w:style w:type="character" w:customStyle="1" w:styleId="30">
    <w:name w:val="Заголовок 3 Знак"/>
    <w:link w:val="3"/>
    <w:uiPriority w:val="9"/>
    <w:rsid w:val="00D111B9"/>
    <w:rPr>
      <w:rFonts w:ascii="Cambria" w:hAnsi="Cambria"/>
      <w:b/>
      <w:bCs/>
      <w:color w:val="4F81BD"/>
    </w:rPr>
  </w:style>
  <w:style w:type="character" w:customStyle="1" w:styleId="40">
    <w:name w:val="Заголовок 4 Знак"/>
    <w:link w:val="4"/>
    <w:uiPriority w:val="9"/>
    <w:rsid w:val="00D111B9"/>
    <w:rPr>
      <w:rFonts w:ascii="Consolas" w:eastAsia="Consolas" w:hAnsi="Consolas" w:cs="Consolas"/>
      <w:sz w:val="22"/>
      <w:szCs w:val="22"/>
      <w:lang w:val="en-US" w:eastAsia="en-US"/>
    </w:rPr>
  </w:style>
  <w:style w:type="paragraph" w:customStyle="1" w:styleId="97-">
    <w:name w:val="97-본 문"/>
    <w:link w:val="97-CharChar"/>
    <w:rsid w:val="00D111B9"/>
    <w:pPr>
      <w:widowControl w:val="0"/>
      <w:adjustRightInd w:val="0"/>
      <w:spacing w:line="320" w:lineRule="exact"/>
      <w:jc w:val="both"/>
    </w:pPr>
    <w:rPr>
      <w:rFonts w:ascii="Times New Roman" w:eastAsia="한양신명조" w:hAnsi="Times New Roman"/>
      <w:color w:val="000000"/>
      <w:sz w:val="22"/>
      <w:szCs w:val="22"/>
      <w:lang w:val="ru-RU" w:eastAsia="ko-KR" w:bidi="en-US"/>
    </w:rPr>
  </w:style>
  <w:style w:type="character" w:customStyle="1" w:styleId="97-CharChar">
    <w:name w:val="97-본 문 Char Char"/>
    <w:link w:val="97-"/>
    <w:rsid w:val="00D111B9"/>
    <w:rPr>
      <w:rFonts w:ascii="Times New Roman" w:eastAsia="한양신명조" w:hAnsi="Times New Roman"/>
      <w:color w:val="000000"/>
      <w:sz w:val="22"/>
      <w:szCs w:val="22"/>
      <w:lang w:eastAsia="ko-KR" w:bidi="en-US"/>
    </w:rPr>
  </w:style>
  <w:style w:type="paragraph" w:customStyle="1" w:styleId="ad">
    <w:name w:val="Знак"/>
    <w:basedOn w:val="a"/>
    <w:autoRedefine/>
    <w:rsid w:val="00D111B9"/>
    <w:pPr>
      <w:spacing w:after="160" w:line="240" w:lineRule="exact"/>
    </w:pPr>
    <w:rPr>
      <w:rFonts w:ascii="Times New Roman" w:eastAsia="SimSun" w:hAnsi="Times New Roman"/>
      <w:b/>
      <w:sz w:val="28"/>
      <w:szCs w:val="24"/>
      <w:lang w:val="en-US" w:eastAsia="en-US"/>
    </w:rPr>
  </w:style>
  <w:style w:type="paragraph" w:styleId="ae">
    <w:name w:val="Body Text Indent"/>
    <w:basedOn w:val="a"/>
    <w:link w:val="af"/>
    <w:uiPriority w:val="99"/>
    <w:rsid w:val="00D111B9"/>
    <w:pPr>
      <w:spacing w:after="0" w:line="240" w:lineRule="auto"/>
      <w:ind w:firstLine="1122"/>
      <w:jc w:val="both"/>
    </w:pPr>
    <w:rPr>
      <w:rFonts w:ascii="Times New Roman" w:hAnsi="Times New Roman"/>
      <w:sz w:val="24"/>
      <w:szCs w:val="24"/>
      <w:lang w:val="kk-KZ" w:eastAsia="x-none"/>
    </w:rPr>
  </w:style>
  <w:style w:type="character" w:customStyle="1" w:styleId="af">
    <w:name w:val="Основной текст с отступом Знак"/>
    <w:link w:val="ae"/>
    <w:uiPriority w:val="99"/>
    <w:rsid w:val="00D111B9"/>
    <w:rPr>
      <w:rFonts w:ascii="Times New Roman" w:hAnsi="Times New Roman"/>
      <w:sz w:val="24"/>
      <w:szCs w:val="24"/>
      <w:lang w:val="kk-KZ"/>
    </w:rPr>
  </w:style>
  <w:style w:type="paragraph" w:styleId="af0">
    <w:name w:val="Title"/>
    <w:basedOn w:val="a"/>
    <w:link w:val="af1"/>
    <w:uiPriority w:val="10"/>
    <w:qFormat/>
    <w:rsid w:val="00D111B9"/>
    <w:pPr>
      <w:spacing w:after="0" w:line="240" w:lineRule="auto"/>
      <w:jc w:val="center"/>
    </w:pPr>
    <w:rPr>
      <w:rFonts w:ascii="Times New Roman" w:hAnsi="Times New Roman"/>
      <w:sz w:val="28"/>
      <w:szCs w:val="24"/>
      <w:lang w:val="x-none" w:eastAsia="x-none"/>
    </w:rPr>
  </w:style>
  <w:style w:type="character" w:customStyle="1" w:styleId="af1">
    <w:name w:val="Название Знак"/>
    <w:link w:val="af0"/>
    <w:uiPriority w:val="10"/>
    <w:rsid w:val="00D111B9"/>
    <w:rPr>
      <w:rFonts w:ascii="Times New Roman" w:hAnsi="Times New Roman"/>
      <w:sz w:val="28"/>
      <w:szCs w:val="24"/>
    </w:rPr>
  </w:style>
  <w:style w:type="paragraph" w:styleId="af2">
    <w:name w:val="Subtitle"/>
    <w:basedOn w:val="a"/>
    <w:link w:val="af3"/>
    <w:uiPriority w:val="11"/>
    <w:qFormat/>
    <w:rsid w:val="00D111B9"/>
    <w:pPr>
      <w:spacing w:after="0" w:line="240" w:lineRule="auto"/>
      <w:ind w:firstLine="709"/>
      <w:jc w:val="both"/>
    </w:pPr>
    <w:rPr>
      <w:rFonts w:ascii="Times New Roman" w:hAnsi="Times New Roman"/>
      <w:sz w:val="28"/>
      <w:szCs w:val="24"/>
      <w:lang w:val="x-none" w:eastAsia="x-none"/>
    </w:rPr>
  </w:style>
  <w:style w:type="character" w:customStyle="1" w:styleId="af3">
    <w:name w:val="Подзаголовок Знак"/>
    <w:link w:val="af2"/>
    <w:uiPriority w:val="11"/>
    <w:rsid w:val="00D111B9"/>
    <w:rPr>
      <w:rFonts w:ascii="Times New Roman" w:hAnsi="Times New Roman"/>
      <w:sz w:val="28"/>
      <w:szCs w:val="24"/>
    </w:rPr>
  </w:style>
  <w:style w:type="paragraph" w:customStyle="1" w:styleId="015">
    <w:name w:val="Стиль Слева:  0 см Выступ:  15 см"/>
    <w:basedOn w:val="a"/>
    <w:uiPriority w:val="99"/>
    <w:rsid w:val="00D111B9"/>
    <w:pPr>
      <w:widowControl w:val="0"/>
      <w:spacing w:before="120" w:after="0" w:line="240" w:lineRule="auto"/>
      <w:ind w:left="851" w:hanging="851"/>
      <w:jc w:val="both"/>
    </w:pPr>
    <w:rPr>
      <w:rFonts w:ascii="Arial" w:hAnsi="Arial"/>
      <w:snapToGrid w:val="0"/>
      <w:sz w:val="24"/>
      <w:szCs w:val="20"/>
    </w:rPr>
  </w:style>
  <w:style w:type="table" w:styleId="af4">
    <w:name w:val="Table Grid"/>
    <w:basedOn w:val="a1"/>
    <w:uiPriority w:val="59"/>
    <w:rsid w:val="00D111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D111B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uiPriority w:val="99"/>
    <w:rsid w:val="00D111B9"/>
    <w:pPr>
      <w:spacing w:after="160" w:line="240" w:lineRule="exact"/>
    </w:pPr>
    <w:rPr>
      <w:rFonts w:ascii="Times New Roman" w:hAnsi="Times New Roman"/>
      <w:sz w:val="28"/>
      <w:szCs w:val="20"/>
      <w:lang w:val="en-US" w:eastAsia="en-US"/>
    </w:rPr>
  </w:style>
  <w:style w:type="paragraph" w:styleId="21">
    <w:name w:val="Body Text Indent 2"/>
    <w:basedOn w:val="a"/>
    <w:link w:val="22"/>
    <w:uiPriority w:val="99"/>
    <w:rsid w:val="00D111B9"/>
    <w:pPr>
      <w:overflowPunct w:val="0"/>
      <w:autoSpaceDE w:val="0"/>
      <w:autoSpaceDN w:val="0"/>
      <w:adjustRightInd w:val="0"/>
      <w:spacing w:after="120" w:line="480" w:lineRule="auto"/>
      <w:ind w:left="283"/>
    </w:pPr>
    <w:rPr>
      <w:rFonts w:ascii="Times New Roman" w:hAnsi="Times New Roman"/>
      <w:sz w:val="20"/>
      <w:szCs w:val="20"/>
      <w:lang w:val="x-none" w:eastAsia="x-none"/>
    </w:rPr>
  </w:style>
  <w:style w:type="character" w:customStyle="1" w:styleId="22">
    <w:name w:val="Основной текст с отступом 2 Знак"/>
    <w:link w:val="21"/>
    <w:uiPriority w:val="99"/>
    <w:rsid w:val="00D111B9"/>
    <w:rPr>
      <w:rFonts w:ascii="Times New Roman" w:hAnsi="Times New Roman"/>
    </w:rPr>
  </w:style>
  <w:style w:type="character" w:styleId="af5">
    <w:name w:val="Hyperlink"/>
    <w:uiPriority w:val="99"/>
    <w:rsid w:val="00D111B9"/>
    <w:rPr>
      <w:rFonts w:ascii="Times New Roman" w:hAnsi="Times New Roman" w:cs="Times New Roman" w:hint="default"/>
      <w:color w:val="333399"/>
      <w:u w:val="single"/>
    </w:rPr>
  </w:style>
  <w:style w:type="paragraph" w:customStyle="1" w:styleId="af6">
    <w:name w:val="Знак Знак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character" w:styleId="af7">
    <w:name w:val="page number"/>
    <w:uiPriority w:val="99"/>
    <w:rsid w:val="00D111B9"/>
  </w:style>
  <w:style w:type="character" w:styleId="af8">
    <w:name w:val="Strong"/>
    <w:uiPriority w:val="22"/>
    <w:qFormat/>
    <w:rsid w:val="00D111B9"/>
    <w:rPr>
      <w:b/>
      <w:bCs/>
    </w:rPr>
  </w:style>
  <w:style w:type="character" w:customStyle="1" w:styleId="HTML">
    <w:name w:val="Стандартный HTML Знак"/>
    <w:link w:val="HTML0"/>
    <w:uiPriority w:val="99"/>
    <w:rsid w:val="00D111B9"/>
    <w:rPr>
      <w:rFonts w:ascii="Consolas" w:hAnsi="Consolas"/>
    </w:rPr>
  </w:style>
  <w:style w:type="paragraph" w:styleId="HTML0">
    <w:name w:val="HTML Preformatted"/>
    <w:basedOn w:val="a"/>
    <w:link w:val="HTML"/>
    <w:uiPriority w:val="99"/>
    <w:unhideWhenUsed/>
    <w:rsid w:val="00D111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sz w:val="20"/>
      <w:szCs w:val="20"/>
      <w:lang w:val="x-none" w:eastAsia="x-none"/>
    </w:rPr>
  </w:style>
  <w:style w:type="character" w:customStyle="1" w:styleId="HTML1">
    <w:name w:val="Стандартный HTML Знак1"/>
    <w:uiPriority w:val="99"/>
    <w:semiHidden/>
    <w:rsid w:val="00D111B9"/>
    <w:rPr>
      <w:rFonts w:ascii="Courier New" w:hAnsi="Courier New" w:cs="Courier New"/>
    </w:rPr>
  </w:style>
  <w:style w:type="character" w:customStyle="1" w:styleId="12">
    <w:name w:val="Текст выноски Знак1"/>
    <w:uiPriority w:val="99"/>
    <w:semiHidden/>
    <w:rsid w:val="00D111B9"/>
    <w:rPr>
      <w:rFonts w:ascii="Tahoma" w:eastAsia="Times New Roman" w:hAnsi="Tahoma" w:cs="Tahoma"/>
      <w:sz w:val="16"/>
      <w:szCs w:val="16"/>
    </w:rPr>
  </w:style>
  <w:style w:type="paragraph" w:customStyle="1" w:styleId="CharCharCharChar">
    <w:name w:val="Char Char Знак Знак Char Char Знак"/>
    <w:basedOn w:val="a"/>
    <w:autoRedefine/>
    <w:uiPriority w:val="99"/>
    <w:rsid w:val="00D111B9"/>
    <w:pPr>
      <w:spacing w:after="160" w:line="240" w:lineRule="exact"/>
    </w:pPr>
    <w:rPr>
      <w:rFonts w:ascii="Times New Roman" w:eastAsia="SimSun" w:hAnsi="Times New Roman"/>
      <w:b/>
      <w:sz w:val="28"/>
      <w:szCs w:val="24"/>
      <w:lang w:val="en-US" w:eastAsia="en-US"/>
    </w:rPr>
  </w:style>
  <w:style w:type="paragraph" w:customStyle="1" w:styleId="NaceInclusionsid2">
    <w:name w:val="Nace Inclusions id 2"/>
    <w:basedOn w:val="a"/>
    <w:next w:val="a"/>
    <w:uiPriority w:val="99"/>
    <w:rsid w:val="00D111B9"/>
    <w:pPr>
      <w:keepLines/>
      <w:widowControl w:val="0"/>
      <w:autoSpaceDE w:val="0"/>
      <w:autoSpaceDN w:val="0"/>
      <w:spacing w:after="0" w:line="240" w:lineRule="auto"/>
      <w:ind w:left="1191" w:hanging="170"/>
      <w:jc w:val="both"/>
    </w:pPr>
    <w:rPr>
      <w:rFonts w:ascii="Times" w:hAnsi="Times" w:cs="Times"/>
      <w:noProof/>
      <w:sz w:val="18"/>
      <w:szCs w:val="18"/>
      <w:lang w:val="en-US"/>
    </w:rPr>
  </w:style>
  <w:style w:type="character" w:styleId="af9">
    <w:name w:val="Emphasis"/>
    <w:uiPriority w:val="20"/>
    <w:qFormat/>
    <w:rsid w:val="00D111B9"/>
    <w:rPr>
      <w:rFonts w:ascii="Consolas" w:eastAsia="Consolas" w:hAnsi="Consolas" w:cs="Consolas"/>
    </w:rPr>
  </w:style>
  <w:style w:type="paragraph" w:customStyle="1" w:styleId="DocDefaults">
    <w:name w:val="DocDefaults"/>
    <w:uiPriority w:val="99"/>
    <w:rsid w:val="00D111B9"/>
    <w:pPr>
      <w:spacing w:after="200" w:line="276" w:lineRule="auto"/>
    </w:pPr>
    <w:rPr>
      <w:rFonts w:eastAsia="Calibri"/>
      <w:sz w:val="22"/>
      <w:szCs w:val="22"/>
      <w:lang w:val="en-US" w:eastAsia="en-US"/>
    </w:rPr>
  </w:style>
  <w:style w:type="paragraph" w:customStyle="1" w:styleId="disclaimer">
    <w:name w:val="disclaimer"/>
    <w:basedOn w:val="a"/>
    <w:uiPriority w:val="99"/>
    <w:rsid w:val="00D111B9"/>
    <w:pPr>
      <w:jc w:val="center"/>
    </w:pPr>
    <w:rPr>
      <w:rFonts w:ascii="Consolas" w:hAnsi="Consolas" w:cs="Consolas"/>
      <w:sz w:val="18"/>
      <w:szCs w:val="18"/>
      <w:lang w:val="en-US" w:eastAsia="en-US"/>
    </w:rPr>
  </w:style>
  <w:style w:type="character" w:styleId="afa">
    <w:name w:val="annotation reference"/>
    <w:uiPriority w:val="99"/>
    <w:semiHidden/>
    <w:unhideWhenUsed/>
    <w:rsid w:val="00636F42"/>
    <w:rPr>
      <w:sz w:val="16"/>
      <w:szCs w:val="16"/>
    </w:rPr>
  </w:style>
  <w:style w:type="paragraph" w:styleId="afb">
    <w:name w:val="annotation text"/>
    <w:basedOn w:val="a"/>
    <w:link w:val="afc"/>
    <w:uiPriority w:val="99"/>
    <w:semiHidden/>
    <w:unhideWhenUsed/>
    <w:rsid w:val="00636F42"/>
    <w:rPr>
      <w:sz w:val="20"/>
      <w:szCs w:val="20"/>
    </w:rPr>
  </w:style>
  <w:style w:type="character" w:customStyle="1" w:styleId="afc">
    <w:name w:val="Текст примечания Знак"/>
    <w:basedOn w:val="a0"/>
    <w:link w:val="afb"/>
    <w:uiPriority w:val="99"/>
    <w:semiHidden/>
    <w:rsid w:val="00636F42"/>
  </w:style>
  <w:style w:type="paragraph" w:styleId="afd">
    <w:name w:val="annotation subject"/>
    <w:basedOn w:val="afb"/>
    <w:next w:val="afb"/>
    <w:link w:val="afe"/>
    <w:uiPriority w:val="99"/>
    <w:semiHidden/>
    <w:unhideWhenUsed/>
    <w:rsid w:val="00636F42"/>
    <w:rPr>
      <w:b/>
      <w:bCs/>
    </w:rPr>
  </w:style>
  <w:style w:type="character" w:customStyle="1" w:styleId="afe">
    <w:name w:val="Тема примечания Знак"/>
    <w:link w:val="afd"/>
    <w:uiPriority w:val="99"/>
    <w:semiHidden/>
    <w:rsid w:val="00636F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983232">
      <w:bodyDiv w:val="1"/>
      <w:marLeft w:val="0"/>
      <w:marRight w:val="0"/>
      <w:marTop w:val="0"/>
      <w:marBottom w:val="0"/>
      <w:divBdr>
        <w:top w:val="none" w:sz="0" w:space="0" w:color="auto"/>
        <w:left w:val="none" w:sz="0" w:space="0" w:color="auto"/>
        <w:bottom w:val="none" w:sz="0" w:space="0" w:color="auto"/>
        <w:right w:val="none" w:sz="0" w:space="0" w:color="auto"/>
      </w:divBdr>
    </w:div>
    <w:div w:id="667052064">
      <w:bodyDiv w:val="1"/>
      <w:marLeft w:val="0"/>
      <w:marRight w:val="0"/>
      <w:marTop w:val="0"/>
      <w:marBottom w:val="0"/>
      <w:divBdr>
        <w:top w:val="none" w:sz="0" w:space="0" w:color="auto"/>
        <w:left w:val="none" w:sz="0" w:space="0" w:color="auto"/>
        <w:bottom w:val="none" w:sz="0" w:space="0" w:color="auto"/>
        <w:right w:val="none" w:sz="0" w:space="0" w:color="auto"/>
      </w:divBdr>
    </w:div>
    <w:div w:id="695036397">
      <w:bodyDiv w:val="1"/>
      <w:marLeft w:val="0"/>
      <w:marRight w:val="0"/>
      <w:marTop w:val="0"/>
      <w:marBottom w:val="0"/>
      <w:divBdr>
        <w:top w:val="none" w:sz="0" w:space="0" w:color="auto"/>
        <w:left w:val="none" w:sz="0" w:space="0" w:color="auto"/>
        <w:bottom w:val="none" w:sz="0" w:space="0" w:color="auto"/>
        <w:right w:val="none" w:sz="0" w:space="0" w:color="auto"/>
      </w:divBdr>
    </w:div>
    <w:div w:id="821502073">
      <w:bodyDiv w:val="1"/>
      <w:marLeft w:val="0"/>
      <w:marRight w:val="0"/>
      <w:marTop w:val="0"/>
      <w:marBottom w:val="0"/>
      <w:divBdr>
        <w:top w:val="none" w:sz="0" w:space="0" w:color="auto"/>
        <w:left w:val="none" w:sz="0" w:space="0" w:color="auto"/>
        <w:bottom w:val="none" w:sz="0" w:space="0" w:color="auto"/>
        <w:right w:val="none" w:sz="0" w:space="0" w:color="auto"/>
      </w:divBdr>
    </w:div>
    <w:div w:id="1273584741">
      <w:bodyDiv w:val="1"/>
      <w:marLeft w:val="0"/>
      <w:marRight w:val="0"/>
      <w:marTop w:val="0"/>
      <w:marBottom w:val="0"/>
      <w:divBdr>
        <w:top w:val="none" w:sz="0" w:space="0" w:color="auto"/>
        <w:left w:val="none" w:sz="0" w:space="0" w:color="auto"/>
        <w:bottom w:val="none" w:sz="0" w:space="0" w:color="auto"/>
        <w:right w:val="none" w:sz="0" w:space="0" w:color="auto"/>
      </w:divBdr>
    </w:div>
    <w:div w:id="207639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1EBD5-33B7-4AFA-8947-26DAF4028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8</Pages>
  <Words>911</Words>
  <Characters>5193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Ibekov Marat</dc:creator>
  <cp:keywords/>
  <dc:description/>
  <cp:lastModifiedBy>Темирлан Шорабек</cp:lastModifiedBy>
  <cp:revision>75</cp:revision>
  <cp:lastPrinted>2018-01-05T10:34:00Z</cp:lastPrinted>
  <dcterms:created xsi:type="dcterms:W3CDTF">2021-05-04T07:06:00Z</dcterms:created>
  <dcterms:modified xsi:type="dcterms:W3CDTF">2025-06-11T11:06:00Z</dcterms:modified>
</cp:coreProperties>
</file>